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965C2" w14:textId="35912C82" w:rsidR="3AFBC86E" w:rsidRPr="001A6138" w:rsidRDefault="3AFBC86E" w:rsidP="3AFBC86E">
      <w:pPr>
        <w:tabs>
          <w:tab w:val="left" w:pos="9214"/>
        </w:tabs>
        <w:ind w:right="95"/>
        <w:rPr>
          <w:rStyle w:val="Emphasis"/>
          <w:rFonts w:cs="Arial"/>
          <w:i w:val="0"/>
          <w:iCs w:val="0"/>
        </w:rPr>
      </w:pPr>
      <w:r w:rsidRPr="001A6138">
        <w:t xml:space="preserve">Minutes of Elmsett Parish Council meeting held </w:t>
      </w:r>
      <w:r w:rsidR="00D6685E">
        <w:t xml:space="preserve">at 7.00pm </w:t>
      </w:r>
      <w:r w:rsidR="0094793F">
        <w:t>on Tuesday</w:t>
      </w:r>
      <w:r w:rsidR="004B0B66">
        <w:t xml:space="preserve"> </w:t>
      </w:r>
      <w:r w:rsidR="00C23FE7">
        <w:t>7 April</w:t>
      </w:r>
      <w:r w:rsidR="003C2DC2">
        <w:t xml:space="preserve"> 2026</w:t>
      </w:r>
      <w:r w:rsidRPr="001A6138">
        <w:t xml:space="preserve"> </w:t>
      </w:r>
      <w:r w:rsidR="003927BB">
        <w:t xml:space="preserve">at </w:t>
      </w:r>
      <w:r w:rsidRPr="001A6138">
        <w:rPr>
          <w:rStyle w:val="Emphasis"/>
          <w:rFonts w:cs="Arial"/>
          <w:i w:val="0"/>
          <w:iCs w:val="0"/>
        </w:rPr>
        <w:t>Elmsett</w:t>
      </w:r>
      <w:r w:rsidR="005975D3">
        <w:rPr>
          <w:rStyle w:val="Emphasis"/>
          <w:rFonts w:cs="Arial"/>
          <w:i w:val="0"/>
          <w:iCs w:val="0"/>
        </w:rPr>
        <w:t xml:space="preserve"> Village Hall.</w:t>
      </w:r>
    </w:p>
    <w:p w14:paraId="0901C1CF" w14:textId="77777777" w:rsidR="00D7494A" w:rsidRPr="001A6138" w:rsidRDefault="00D7494A" w:rsidP="00D7494A">
      <w:pPr>
        <w:tabs>
          <w:tab w:val="left" w:pos="9214"/>
        </w:tabs>
        <w:rPr>
          <w:rStyle w:val="Emphasis"/>
          <w:rFonts w:cs="Arial"/>
          <w:i w:val="0"/>
          <w:iCs w:val="0"/>
        </w:rPr>
      </w:pPr>
    </w:p>
    <w:tbl>
      <w:tblPr>
        <w:tblStyle w:val="TableGridLight"/>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76"/>
        <w:gridCol w:w="8080"/>
      </w:tblGrid>
      <w:tr w:rsidR="00D7494A" w:rsidRPr="001A6138" w14:paraId="485BD761" w14:textId="77777777" w:rsidTr="0585AD96">
        <w:trPr>
          <w:trHeight w:val="873"/>
        </w:trPr>
        <w:tc>
          <w:tcPr>
            <w:tcW w:w="1276" w:type="dxa"/>
          </w:tcPr>
          <w:p w14:paraId="2374DF1E" w14:textId="0DDF720F" w:rsidR="00D7494A" w:rsidRPr="001A6138" w:rsidRDefault="003C2DC2" w:rsidP="0585AD96">
            <w:pPr>
              <w:ind w:right="-113"/>
              <w:rPr>
                <w:rStyle w:val="Emphasis"/>
                <w:rFonts w:cs="Arial"/>
                <w:i w:val="0"/>
                <w:iCs w:val="0"/>
                <w:sz w:val="24"/>
                <w:szCs w:val="24"/>
              </w:rPr>
            </w:pPr>
            <w:r>
              <w:rPr>
                <w:rStyle w:val="Emphasis"/>
                <w:rFonts w:cs="Arial"/>
                <w:i w:val="0"/>
                <w:iCs w:val="0"/>
                <w:sz w:val="24"/>
                <w:szCs w:val="24"/>
              </w:rPr>
              <w:t>0</w:t>
            </w:r>
            <w:r w:rsidR="007B1F36">
              <w:rPr>
                <w:rStyle w:val="Emphasis"/>
                <w:rFonts w:cs="Arial"/>
                <w:i w:val="0"/>
                <w:iCs w:val="0"/>
                <w:sz w:val="24"/>
                <w:szCs w:val="24"/>
              </w:rPr>
              <w:t>4</w:t>
            </w:r>
            <w:r w:rsidR="0585AD96" w:rsidRPr="0585AD96">
              <w:rPr>
                <w:rStyle w:val="Emphasis"/>
                <w:rFonts w:cs="Arial"/>
                <w:i w:val="0"/>
                <w:iCs w:val="0"/>
                <w:sz w:val="24"/>
                <w:szCs w:val="24"/>
              </w:rPr>
              <w:t>.2</w:t>
            </w:r>
            <w:r>
              <w:rPr>
                <w:rStyle w:val="Emphasis"/>
                <w:rFonts w:cs="Arial"/>
                <w:i w:val="0"/>
                <w:iCs w:val="0"/>
                <w:sz w:val="24"/>
                <w:szCs w:val="24"/>
              </w:rPr>
              <w:t>6</w:t>
            </w:r>
            <w:r w:rsidR="0585AD96" w:rsidRPr="0585AD96">
              <w:rPr>
                <w:rStyle w:val="Emphasis"/>
                <w:rFonts w:cs="Arial"/>
                <w:i w:val="0"/>
                <w:iCs w:val="0"/>
                <w:sz w:val="24"/>
                <w:szCs w:val="24"/>
              </w:rPr>
              <w:t>.00</w:t>
            </w:r>
          </w:p>
          <w:p w14:paraId="55A04F39" w14:textId="77777777" w:rsidR="00D7494A" w:rsidRPr="001A6138" w:rsidRDefault="00D7494A" w:rsidP="00291A84">
            <w:pPr>
              <w:ind w:right="-113"/>
              <w:rPr>
                <w:rStyle w:val="Emphasis"/>
                <w:rFonts w:cs="Arial"/>
                <w:i w:val="0"/>
                <w:iCs w:val="0"/>
                <w:sz w:val="24"/>
                <w:szCs w:val="24"/>
              </w:rPr>
            </w:pPr>
          </w:p>
        </w:tc>
        <w:tc>
          <w:tcPr>
            <w:tcW w:w="8080" w:type="dxa"/>
          </w:tcPr>
          <w:p w14:paraId="278B0988" w14:textId="239BF063" w:rsidR="00D7494A" w:rsidRPr="001A6138" w:rsidRDefault="00D7494A" w:rsidP="00673DBC">
            <w:pPr>
              <w:tabs>
                <w:tab w:val="left" w:pos="162"/>
              </w:tabs>
              <w:ind w:right="-113"/>
              <w:rPr>
                <w:rStyle w:val="Emphasis"/>
                <w:rFonts w:cs="Arial"/>
                <w:i w:val="0"/>
                <w:iCs w:val="0"/>
                <w:sz w:val="24"/>
                <w:szCs w:val="24"/>
              </w:rPr>
            </w:pPr>
            <w:r w:rsidRPr="001A6138">
              <w:rPr>
                <w:rStyle w:val="Emphasis"/>
                <w:rFonts w:cs="Arial"/>
                <w:b/>
                <w:bCs/>
                <w:i w:val="0"/>
                <w:iCs w:val="0"/>
                <w:sz w:val="24"/>
                <w:szCs w:val="24"/>
              </w:rPr>
              <w:t>PRESENT</w:t>
            </w:r>
            <w:r w:rsidRPr="001A6138">
              <w:rPr>
                <w:rStyle w:val="Emphasis"/>
                <w:rFonts w:cs="Arial"/>
                <w:i w:val="0"/>
                <w:iCs w:val="0"/>
                <w:sz w:val="24"/>
                <w:szCs w:val="24"/>
              </w:rPr>
              <w:t>:  Alan Newman in the Chair,</w:t>
            </w:r>
            <w:r w:rsidR="003C2DC2">
              <w:rPr>
                <w:rStyle w:val="Emphasis"/>
                <w:rFonts w:cs="Arial"/>
                <w:i w:val="0"/>
                <w:iCs w:val="0"/>
                <w:sz w:val="24"/>
                <w:szCs w:val="24"/>
              </w:rPr>
              <w:t xml:space="preserve"> Nick Bird</w:t>
            </w:r>
            <w:r w:rsidR="00307052">
              <w:rPr>
                <w:rStyle w:val="Emphasis"/>
                <w:rFonts w:cs="Arial"/>
                <w:i w:val="0"/>
                <w:iCs w:val="0"/>
                <w:sz w:val="24"/>
                <w:szCs w:val="24"/>
              </w:rPr>
              <w:t>,</w:t>
            </w:r>
            <w:r w:rsidRPr="001A6138">
              <w:rPr>
                <w:rStyle w:val="Emphasis"/>
                <w:rFonts w:cs="Arial"/>
                <w:i w:val="0"/>
                <w:iCs w:val="0"/>
                <w:sz w:val="24"/>
                <w:szCs w:val="24"/>
              </w:rPr>
              <w:t xml:space="preserve"> Paul Firman, </w:t>
            </w:r>
            <w:r w:rsidR="00673DBC">
              <w:rPr>
                <w:rStyle w:val="Emphasis"/>
                <w:rFonts w:cs="Arial"/>
                <w:i w:val="0"/>
                <w:iCs w:val="0"/>
                <w:sz w:val="24"/>
                <w:szCs w:val="24"/>
              </w:rPr>
              <w:t xml:space="preserve">Pauline Scott, </w:t>
            </w:r>
            <w:r w:rsidR="3AFBC86E" w:rsidRPr="001A6138">
              <w:rPr>
                <w:rStyle w:val="Emphasis"/>
                <w:rFonts w:cs="Arial"/>
                <w:i w:val="0"/>
                <w:iCs w:val="0"/>
                <w:sz w:val="24"/>
                <w:szCs w:val="24"/>
              </w:rPr>
              <w:t>Fran Williams,</w:t>
            </w:r>
            <w:r w:rsidR="008F3BB3">
              <w:rPr>
                <w:rStyle w:val="Emphasis"/>
                <w:rFonts w:cs="Arial"/>
                <w:i w:val="0"/>
                <w:iCs w:val="0"/>
                <w:sz w:val="24"/>
                <w:szCs w:val="24"/>
              </w:rPr>
              <w:t xml:space="preserve"> </w:t>
            </w:r>
            <w:r w:rsidR="00E27778">
              <w:rPr>
                <w:rStyle w:val="Emphasis"/>
                <w:rFonts w:cs="Arial"/>
                <w:i w:val="0"/>
                <w:iCs w:val="0"/>
                <w:sz w:val="24"/>
                <w:szCs w:val="24"/>
              </w:rPr>
              <w:t>John</w:t>
            </w:r>
            <w:r w:rsidR="002B2225">
              <w:rPr>
                <w:rStyle w:val="Emphasis"/>
                <w:rFonts w:cs="Arial"/>
                <w:i w:val="0"/>
                <w:iCs w:val="0"/>
                <w:sz w:val="24"/>
                <w:szCs w:val="24"/>
              </w:rPr>
              <w:t xml:space="preserve"> Sones</w:t>
            </w:r>
            <w:r w:rsidR="3AFBC86E" w:rsidRPr="001A6138">
              <w:rPr>
                <w:rStyle w:val="Emphasis"/>
                <w:rFonts w:cs="Arial"/>
                <w:i w:val="0"/>
                <w:iCs w:val="0"/>
                <w:sz w:val="24"/>
                <w:szCs w:val="24"/>
              </w:rPr>
              <w:t xml:space="preserve"> and Kathleen Peacock (clerk)</w:t>
            </w:r>
            <w:r w:rsidR="00E27778">
              <w:rPr>
                <w:rStyle w:val="Emphasis"/>
                <w:rFonts w:cs="Arial"/>
                <w:i w:val="0"/>
                <w:iCs w:val="0"/>
                <w:sz w:val="24"/>
                <w:szCs w:val="24"/>
              </w:rPr>
              <w:t>, Leigh Jam</w:t>
            </w:r>
            <w:r w:rsidR="00673DBC">
              <w:rPr>
                <w:rStyle w:val="Emphasis"/>
                <w:rFonts w:cs="Arial"/>
                <w:i w:val="0"/>
                <w:iCs w:val="0"/>
                <w:sz w:val="24"/>
                <w:szCs w:val="24"/>
              </w:rPr>
              <w:t>i</w:t>
            </w:r>
            <w:r w:rsidR="00E27778">
              <w:rPr>
                <w:rStyle w:val="Emphasis"/>
                <w:rFonts w:cs="Arial"/>
                <w:i w:val="0"/>
                <w:iCs w:val="0"/>
                <w:sz w:val="24"/>
                <w:szCs w:val="24"/>
              </w:rPr>
              <w:t>eson (District Councillor).</w:t>
            </w:r>
            <w:r w:rsidR="00D201AF">
              <w:rPr>
                <w:rStyle w:val="Emphasis"/>
                <w:rFonts w:cs="Arial"/>
                <w:i w:val="0"/>
                <w:iCs w:val="0"/>
                <w:sz w:val="24"/>
                <w:szCs w:val="24"/>
              </w:rPr>
              <w:t xml:space="preserve"> 2 members of the public were in attendance.</w:t>
            </w:r>
          </w:p>
          <w:p w14:paraId="1BF95C6F" w14:textId="77777777" w:rsidR="00D7494A" w:rsidRPr="001A6138" w:rsidRDefault="00D7494A" w:rsidP="00291A84">
            <w:pPr>
              <w:tabs>
                <w:tab w:val="left" w:pos="162"/>
              </w:tabs>
              <w:ind w:right="-113"/>
              <w:rPr>
                <w:rStyle w:val="Emphasis"/>
                <w:rFonts w:cs="Arial"/>
                <w:i w:val="0"/>
                <w:iCs w:val="0"/>
                <w:sz w:val="24"/>
                <w:szCs w:val="24"/>
              </w:rPr>
            </w:pPr>
          </w:p>
        </w:tc>
      </w:tr>
      <w:tr w:rsidR="00D7494A" w:rsidRPr="001A6138" w14:paraId="6B494C54" w14:textId="77777777" w:rsidTr="0585AD96">
        <w:trPr>
          <w:trHeight w:val="477"/>
        </w:trPr>
        <w:tc>
          <w:tcPr>
            <w:tcW w:w="1276" w:type="dxa"/>
          </w:tcPr>
          <w:p w14:paraId="066281E7" w14:textId="11BA3B0C" w:rsidR="00D7494A" w:rsidRPr="001A6138" w:rsidRDefault="00D77451" w:rsidP="0585AD96">
            <w:pPr>
              <w:ind w:right="-113"/>
              <w:rPr>
                <w:rStyle w:val="Emphasis"/>
                <w:rFonts w:cs="Arial"/>
                <w:i w:val="0"/>
                <w:iCs w:val="0"/>
                <w:sz w:val="24"/>
                <w:szCs w:val="24"/>
              </w:rPr>
            </w:pPr>
            <w:r>
              <w:rPr>
                <w:rStyle w:val="Emphasis"/>
                <w:rFonts w:cs="Arial"/>
                <w:i w:val="0"/>
                <w:iCs w:val="0"/>
                <w:sz w:val="24"/>
                <w:szCs w:val="24"/>
              </w:rPr>
              <w:t>0</w:t>
            </w:r>
            <w:r w:rsidR="007B1F36">
              <w:rPr>
                <w:rStyle w:val="Emphasis"/>
                <w:rFonts w:cs="Arial"/>
                <w:i w:val="0"/>
                <w:iCs w:val="0"/>
                <w:sz w:val="24"/>
                <w:szCs w:val="24"/>
              </w:rPr>
              <w:t>4</w:t>
            </w:r>
            <w:r w:rsidR="006F1D5F">
              <w:rPr>
                <w:rStyle w:val="Emphasis"/>
                <w:rFonts w:cs="Arial"/>
                <w:i w:val="0"/>
                <w:iCs w:val="0"/>
                <w:sz w:val="24"/>
                <w:szCs w:val="24"/>
              </w:rPr>
              <w:t>.</w:t>
            </w:r>
            <w:r>
              <w:rPr>
                <w:rStyle w:val="Emphasis"/>
                <w:rFonts w:cs="Arial"/>
                <w:i w:val="0"/>
                <w:iCs w:val="0"/>
                <w:sz w:val="24"/>
                <w:szCs w:val="24"/>
              </w:rPr>
              <w:t>26</w:t>
            </w:r>
            <w:r w:rsidR="0585AD96" w:rsidRPr="0585AD96">
              <w:rPr>
                <w:rStyle w:val="Emphasis"/>
                <w:rFonts w:cs="Arial"/>
                <w:i w:val="0"/>
                <w:iCs w:val="0"/>
                <w:sz w:val="24"/>
                <w:szCs w:val="24"/>
              </w:rPr>
              <w:t>.01</w:t>
            </w:r>
          </w:p>
        </w:tc>
        <w:tc>
          <w:tcPr>
            <w:tcW w:w="8080" w:type="dxa"/>
          </w:tcPr>
          <w:p w14:paraId="0C1E3058" w14:textId="5FFB2C11" w:rsidR="00D7494A" w:rsidRPr="001A6138" w:rsidRDefault="00D7494A" w:rsidP="00291A84">
            <w:pPr>
              <w:tabs>
                <w:tab w:val="left" w:pos="162"/>
              </w:tabs>
              <w:ind w:right="-113"/>
              <w:rPr>
                <w:rStyle w:val="Emphasis"/>
                <w:rFonts w:cs="Arial"/>
                <w:i w:val="0"/>
                <w:iCs w:val="0"/>
                <w:sz w:val="24"/>
                <w:szCs w:val="24"/>
              </w:rPr>
            </w:pPr>
            <w:r w:rsidRPr="001A6138">
              <w:rPr>
                <w:rStyle w:val="Emphasis"/>
                <w:rFonts w:cs="Arial"/>
                <w:b/>
                <w:bCs/>
                <w:i w:val="0"/>
                <w:iCs w:val="0"/>
                <w:sz w:val="24"/>
                <w:szCs w:val="24"/>
              </w:rPr>
              <w:t>APOLOGIES</w:t>
            </w:r>
            <w:r w:rsidRPr="001A6138">
              <w:rPr>
                <w:rStyle w:val="Emphasis"/>
                <w:rFonts w:cs="Arial"/>
                <w:i w:val="0"/>
                <w:iCs w:val="0"/>
                <w:sz w:val="24"/>
                <w:szCs w:val="24"/>
              </w:rPr>
              <w:t xml:space="preserve">: </w:t>
            </w:r>
            <w:r w:rsidR="00673DBC">
              <w:rPr>
                <w:rStyle w:val="Emphasis"/>
                <w:rFonts w:cs="Arial"/>
                <w:i w:val="0"/>
                <w:iCs w:val="0"/>
                <w:sz w:val="24"/>
                <w:szCs w:val="24"/>
              </w:rPr>
              <w:t>Robert Lindsay</w:t>
            </w:r>
            <w:r w:rsidR="001E4C52">
              <w:rPr>
                <w:rStyle w:val="Emphasis"/>
                <w:rFonts w:cs="Arial"/>
                <w:i w:val="0"/>
                <w:iCs w:val="0"/>
                <w:sz w:val="24"/>
                <w:szCs w:val="24"/>
              </w:rPr>
              <w:t xml:space="preserve"> </w:t>
            </w:r>
            <w:r w:rsidR="00665BD8" w:rsidRPr="001A6138">
              <w:rPr>
                <w:rStyle w:val="Emphasis"/>
                <w:rFonts w:cs="Arial"/>
                <w:i w:val="0"/>
                <w:iCs w:val="0"/>
                <w:sz w:val="24"/>
                <w:szCs w:val="24"/>
              </w:rPr>
              <w:t xml:space="preserve">sent </w:t>
            </w:r>
            <w:r w:rsidR="00C471A6">
              <w:rPr>
                <w:rStyle w:val="Emphasis"/>
                <w:rFonts w:cs="Arial"/>
                <w:i w:val="0"/>
                <w:iCs w:val="0"/>
                <w:sz w:val="24"/>
                <w:szCs w:val="24"/>
              </w:rPr>
              <w:t xml:space="preserve">his </w:t>
            </w:r>
            <w:r w:rsidR="00665BD8" w:rsidRPr="001A6138">
              <w:rPr>
                <w:rStyle w:val="Emphasis"/>
                <w:rFonts w:cs="Arial"/>
                <w:i w:val="0"/>
                <w:iCs w:val="0"/>
                <w:sz w:val="24"/>
                <w:szCs w:val="24"/>
              </w:rPr>
              <w:t>apologies.</w:t>
            </w:r>
          </w:p>
          <w:p w14:paraId="7D3166FF" w14:textId="77777777" w:rsidR="00D7494A" w:rsidRPr="001A6138" w:rsidRDefault="00D7494A" w:rsidP="00291A84">
            <w:pPr>
              <w:tabs>
                <w:tab w:val="left" w:pos="162"/>
              </w:tabs>
              <w:ind w:right="-113"/>
              <w:rPr>
                <w:rStyle w:val="Emphasis"/>
                <w:rFonts w:cs="Arial"/>
                <w:i w:val="0"/>
                <w:iCs w:val="0"/>
                <w:sz w:val="24"/>
                <w:szCs w:val="24"/>
              </w:rPr>
            </w:pPr>
          </w:p>
        </w:tc>
      </w:tr>
      <w:tr w:rsidR="00D7494A" w:rsidRPr="001A6138" w14:paraId="5207BFD4" w14:textId="77777777" w:rsidTr="0585AD96">
        <w:trPr>
          <w:trHeight w:val="711"/>
        </w:trPr>
        <w:tc>
          <w:tcPr>
            <w:tcW w:w="1276" w:type="dxa"/>
          </w:tcPr>
          <w:p w14:paraId="760230EB" w14:textId="06627EC7" w:rsidR="00D7494A" w:rsidRPr="001A6138" w:rsidRDefault="00D77451" w:rsidP="0585AD96">
            <w:pPr>
              <w:ind w:right="-113"/>
              <w:rPr>
                <w:rStyle w:val="Emphasis"/>
                <w:rFonts w:cs="Arial"/>
                <w:i w:val="0"/>
                <w:iCs w:val="0"/>
                <w:sz w:val="24"/>
                <w:szCs w:val="24"/>
              </w:rPr>
            </w:pPr>
            <w:r>
              <w:rPr>
                <w:rStyle w:val="Emphasis"/>
                <w:rFonts w:cs="Arial"/>
                <w:i w:val="0"/>
                <w:iCs w:val="0"/>
                <w:sz w:val="24"/>
                <w:szCs w:val="24"/>
              </w:rPr>
              <w:t>0</w:t>
            </w:r>
            <w:r w:rsidR="007B1F36">
              <w:rPr>
                <w:rStyle w:val="Emphasis"/>
                <w:rFonts w:cs="Arial"/>
                <w:i w:val="0"/>
                <w:iCs w:val="0"/>
                <w:sz w:val="24"/>
                <w:szCs w:val="24"/>
              </w:rPr>
              <w:t>4</w:t>
            </w:r>
            <w:r w:rsidR="0585AD96" w:rsidRPr="0585AD96">
              <w:rPr>
                <w:rStyle w:val="Emphasis"/>
                <w:rFonts w:cs="Arial"/>
                <w:i w:val="0"/>
                <w:iCs w:val="0"/>
                <w:sz w:val="24"/>
                <w:szCs w:val="24"/>
              </w:rPr>
              <w:t>.2</w:t>
            </w:r>
            <w:r>
              <w:rPr>
                <w:rStyle w:val="Emphasis"/>
                <w:rFonts w:cs="Arial"/>
                <w:i w:val="0"/>
                <w:iCs w:val="0"/>
                <w:sz w:val="24"/>
                <w:szCs w:val="24"/>
              </w:rPr>
              <w:t>6</w:t>
            </w:r>
            <w:r w:rsidR="0585AD96" w:rsidRPr="0585AD96">
              <w:rPr>
                <w:rStyle w:val="Emphasis"/>
                <w:rFonts w:cs="Arial"/>
                <w:i w:val="0"/>
                <w:iCs w:val="0"/>
                <w:sz w:val="24"/>
                <w:szCs w:val="24"/>
              </w:rPr>
              <w:t>.02</w:t>
            </w:r>
          </w:p>
          <w:p w14:paraId="4D1B91B2" w14:textId="77777777" w:rsidR="00EA59C6" w:rsidRPr="001A6138" w:rsidRDefault="00EA59C6" w:rsidP="00291A84">
            <w:pPr>
              <w:ind w:right="-113"/>
              <w:rPr>
                <w:rStyle w:val="Emphasis"/>
                <w:rFonts w:cs="Arial"/>
                <w:i w:val="0"/>
                <w:iCs w:val="0"/>
                <w:sz w:val="24"/>
                <w:szCs w:val="24"/>
              </w:rPr>
            </w:pPr>
          </w:p>
          <w:p w14:paraId="35B129EA" w14:textId="77777777" w:rsidR="00EA59C6" w:rsidRPr="001A6138" w:rsidRDefault="00EA59C6" w:rsidP="00291A84">
            <w:pPr>
              <w:ind w:right="-113"/>
              <w:rPr>
                <w:rStyle w:val="Emphasis"/>
                <w:rFonts w:cs="Arial"/>
                <w:i w:val="0"/>
                <w:iCs w:val="0"/>
                <w:sz w:val="24"/>
                <w:szCs w:val="24"/>
              </w:rPr>
            </w:pPr>
          </w:p>
          <w:p w14:paraId="20064828" w14:textId="04E69F8E" w:rsidR="00EA59C6" w:rsidRPr="001A6138" w:rsidRDefault="00D77451" w:rsidP="00291A84">
            <w:pPr>
              <w:ind w:right="-113"/>
              <w:rPr>
                <w:rStyle w:val="Emphasis"/>
                <w:rFonts w:cs="Arial"/>
                <w:i w:val="0"/>
                <w:iCs w:val="0"/>
                <w:sz w:val="24"/>
                <w:szCs w:val="24"/>
              </w:rPr>
            </w:pPr>
            <w:r>
              <w:rPr>
                <w:rStyle w:val="Emphasis"/>
                <w:rFonts w:cs="Arial"/>
                <w:i w:val="0"/>
                <w:iCs w:val="0"/>
                <w:sz w:val="24"/>
                <w:szCs w:val="24"/>
              </w:rPr>
              <w:t>0</w:t>
            </w:r>
            <w:r w:rsidR="007B1F36">
              <w:rPr>
                <w:rStyle w:val="Emphasis"/>
                <w:rFonts w:cs="Arial"/>
                <w:i w:val="0"/>
                <w:iCs w:val="0"/>
                <w:sz w:val="24"/>
                <w:szCs w:val="24"/>
              </w:rPr>
              <w:t>4</w:t>
            </w:r>
            <w:r w:rsidR="00EA59C6" w:rsidRPr="001A6138">
              <w:rPr>
                <w:rStyle w:val="Emphasis"/>
                <w:rFonts w:cs="Arial"/>
                <w:i w:val="0"/>
                <w:iCs w:val="0"/>
                <w:sz w:val="24"/>
                <w:szCs w:val="24"/>
              </w:rPr>
              <w:t>.2</w:t>
            </w:r>
            <w:r>
              <w:rPr>
                <w:rStyle w:val="Emphasis"/>
                <w:rFonts w:cs="Arial"/>
                <w:i w:val="0"/>
                <w:iCs w:val="0"/>
                <w:sz w:val="24"/>
                <w:szCs w:val="24"/>
              </w:rPr>
              <w:t>6</w:t>
            </w:r>
            <w:r w:rsidR="00EA59C6" w:rsidRPr="001A6138">
              <w:rPr>
                <w:rStyle w:val="Emphasis"/>
                <w:rFonts w:cs="Arial"/>
                <w:i w:val="0"/>
                <w:iCs w:val="0"/>
                <w:sz w:val="24"/>
                <w:szCs w:val="24"/>
              </w:rPr>
              <w:t>.0</w:t>
            </w:r>
            <w:r w:rsidR="00C35D55" w:rsidRPr="001A6138">
              <w:rPr>
                <w:rStyle w:val="Emphasis"/>
                <w:rFonts w:cs="Arial"/>
                <w:i w:val="0"/>
                <w:iCs w:val="0"/>
                <w:sz w:val="24"/>
                <w:szCs w:val="24"/>
              </w:rPr>
              <w:t>3</w:t>
            </w:r>
          </w:p>
        </w:tc>
        <w:tc>
          <w:tcPr>
            <w:tcW w:w="8080" w:type="dxa"/>
          </w:tcPr>
          <w:p w14:paraId="2C0AEB2B" w14:textId="3C1BA8C1" w:rsidR="00FF3090" w:rsidRPr="001A6138" w:rsidRDefault="00F16550" w:rsidP="00FF3090">
            <w:pPr>
              <w:rPr>
                <w:rStyle w:val="Emphasis"/>
                <w:rFonts w:cs="Arial"/>
                <w:i w:val="0"/>
                <w:iCs w:val="0"/>
                <w:sz w:val="24"/>
                <w:szCs w:val="24"/>
              </w:rPr>
            </w:pPr>
            <w:r w:rsidRPr="001A6138">
              <w:rPr>
                <w:rStyle w:val="Emphasis"/>
                <w:rFonts w:cs="Arial"/>
                <w:b/>
                <w:bCs/>
                <w:i w:val="0"/>
                <w:iCs w:val="0"/>
                <w:sz w:val="24"/>
                <w:szCs w:val="24"/>
              </w:rPr>
              <w:t xml:space="preserve">MINUTES </w:t>
            </w:r>
            <w:r w:rsidR="0086756D" w:rsidRPr="001A6138">
              <w:rPr>
                <w:rStyle w:val="Emphasis"/>
                <w:rFonts w:cs="Arial"/>
                <w:b/>
                <w:bCs/>
                <w:i w:val="0"/>
                <w:iCs w:val="0"/>
                <w:sz w:val="24"/>
                <w:szCs w:val="24"/>
              </w:rPr>
              <w:t>FROM</w:t>
            </w:r>
            <w:r w:rsidR="00951701" w:rsidRPr="001A6138">
              <w:rPr>
                <w:rStyle w:val="Emphasis"/>
                <w:rFonts w:cs="Arial"/>
                <w:b/>
                <w:bCs/>
                <w:i w:val="0"/>
                <w:iCs w:val="0"/>
                <w:sz w:val="24"/>
                <w:szCs w:val="24"/>
              </w:rPr>
              <w:t xml:space="preserve"> </w:t>
            </w:r>
            <w:r w:rsidR="0086756D" w:rsidRPr="001A6138">
              <w:rPr>
                <w:rStyle w:val="Emphasis"/>
                <w:rFonts w:cs="Arial"/>
                <w:b/>
                <w:bCs/>
                <w:i w:val="0"/>
                <w:iCs w:val="0"/>
                <w:sz w:val="24"/>
                <w:szCs w:val="24"/>
              </w:rPr>
              <w:t>THE PREVIOUS MEETING</w:t>
            </w:r>
            <w:r w:rsidR="00322FBF">
              <w:rPr>
                <w:rStyle w:val="Emphasis"/>
                <w:rFonts w:cs="Arial"/>
                <w:b/>
                <w:bCs/>
                <w:i w:val="0"/>
                <w:iCs w:val="0"/>
                <w:sz w:val="24"/>
                <w:szCs w:val="24"/>
              </w:rPr>
              <w:t>S</w:t>
            </w:r>
            <w:r w:rsidR="00951701" w:rsidRPr="001A6138">
              <w:rPr>
                <w:rStyle w:val="Emphasis"/>
                <w:rFonts w:cs="Arial"/>
                <w:b/>
                <w:bCs/>
                <w:i w:val="0"/>
                <w:iCs w:val="0"/>
                <w:sz w:val="24"/>
                <w:szCs w:val="24"/>
              </w:rPr>
              <w:t>:</w:t>
            </w:r>
            <w:r w:rsidR="00FF3090" w:rsidRPr="001A6138">
              <w:rPr>
                <w:rStyle w:val="Emphasis"/>
                <w:rFonts w:cs="Arial"/>
                <w:i w:val="0"/>
                <w:iCs w:val="0"/>
                <w:sz w:val="24"/>
                <w:szCs w:val="24"/>
              </w:rPr>
              <w:t xml:space="preserve"> Minutes of the </w:t>
            </w:r>
            <w:r w:rsidR="00F46B93" w:rsidRPr="001A6138">
              <w:rPr>
                <w:rStyle w:val="Emphasis"/>
                <w:rFonts w:cs="Arial"/>
                <w:i w:val="0"/>
                <w:iCs w:val="0"/>
                <w:sz w:val="24"/>
                <w:szCs w:val="24"/>
              </w:rPr>
              <w:t>Council m</w:t>
            </w:r>
            <w:r w:rsidR="00FF3090" w:rsidRPr="001A6138">
              <w:rPr>
                <w:rStyle w:val="Emphasis"/>
                <w:rFonts w:cs="Arial"/>
                <w:i w:val="0"/>
                <w:iCs w:val="0"/>
                <w:sz w:val="24"/>
                <w:szCs w:val="24"/>
              </w:rPr>
              <w:t xml:space="preserve">eetings held on </w:t>
            </w:r>
            <w:r w:rsidR="009C0D17">
              <w:rPr>
                <w:rStyle w:val="Emphasis"/>
                <w:rFonts w:cs="Arial"/>
                <w:i w:val="0"/>
                <w:iCs w:val="0"/>
                <w:sz w:val="24"/>
                <w:szCs w:val="24"/>
              </w:rPr>
              <w:t>24 February 20</w:t>
            </w:r>
            <w:r w:rsidR="00C23FE7">
              <w:rPr>
                <w:rStyle w:val="Emphasis"/>
                <w:rFonts w:cs="Arial"/>
                <w:i w:val="0"/>
                <w:iCs w:val="0"/>
                <w:sz w:val="24"/>
                <w:szCs w:val="24"/>
              </w:rPr>
              <w:t>26 were deferred until 1</w:t>
            </w:r>
            <w:r w:rsidR="001A6CFB">
              <w:rPr>
                <w:rStyle w:val="Emphasis"/>
                <w:rFonts w:cs="Arial"/>
                <w:i w:val="0"/>
                <w:iCs w:val="0"/>
                <w:sz w:val="24"/>
                <w:szCs w:val="24"/>
              </w:rPr>
              <w:t>2</w:t>
            </w:r>
            <w:r w:rsidR="00C23FE7">
              <w:rPr>
                <w:rStyle w:val="Emphasis"/>
                <w:rFonts w:cs="Arial"/>
                <w:i w:val="0"/>
                <w:iCs w:val="0"/>
                <w:sz w:val="24"/>
                <w:szCs w:val="24"/>
              </w:rPr>
              <w:t xml:space="preserve"> May 2026.</w:t>
            </w:r>
          </w:p>
          <w:p w14:paraId="39EC92C9" w14:textId="77777777" w:rsidR="00F16550" w:rsidRPr="001A6138" w:rsidRDefault="00F16550" w:rsidP="3AFBC86E">
            <w:pPr>
              <w:tabs>
                <w:tab w:val="left" w:pos="0"/>
              </w:tabs>
              <w:rPr>
                <w:rStyle w:val="Emphasis"/>
                <w:rFonts w:cs="Arial"/>
                <w:b/>
                <w:bCs/>
                <w:i w:val="0"/>
                <w:iCs w:val="0"/>
                <w:sz w:val="24"/>
                <w:szCs w:val="24"/>
              </w:rPr>
            </w:pPr>
          </w:p>
          <w:p w14:paraId="43C7EB68" w14:textId="3CBC273C" w:rsidR="00D7494A" w:rsidRPr="001A6138" w:rsidRDefault="3AFBC86E" w:rsidP="3AFBC86E">
            <w:pPr>
              <w:tabs>
                <w:tab w:val="left" w:pos="0"/>
              </w:tabs>
              <w:rPr>
                <w:rStyle w:val="Emphasis"/>
                <w:rFonts w:cs="Arial"/>
                <w:i w:val="0"/>
                <w:iCs w:val="0"/>
                <w:sz w:val="24"/>
                <w:szCs w:val="24"/>
              </w:rPr>
            </w:pPr>
            <w:r w:rsidRPr="001A6138">
              <w:rPr>
                <w:rStyle w:val="Emphasis"/>
                <w:rFonts w:cs="Arial"/>
                <w:b/>
                <w:bCs/>
                <w:i w:val="0"/>
                <w:iCs w:val="0"/>
                <w:sz w:val="24"/>
                <w:szCs w:val="24"/>
              </w:rPr>
              <w:t>DECLARATIONS OF INTEREST ON AGENDA ITEMS</w:t>
            </w:r>
            <w:r w:rsidRPr="001A6138">
              <w:rPr>
                <w:rStyle w:val="Emphasis"/>
                <w:rFonts w:cs="Arial"/>
                <w:i w:val="0"/>
                <w:iCs w:val="0"/>
                <w:sz w:val="24"/>
                <w:szCs w:val="24"/>
              </w:rPr>
              <w:t xml:space="preserve">: </w:t>
            </w:r>
            <w:r w:rsidR="00D77451">
              <w:rPr>
                <w:rStyle w:val="Emphasis"/>
                <w:rFonts w:cs="Arial"/>
                <w:i w:val="0"/>
                <w:iCs w:val="0"/>
                <w:sz w:val="24"/>
                <w:szCs w:val="24"/>
              </w:rPr>
              <w:t xml:space="preserve">No declarations of interest were reported. </w:t>
            </w:r>
          </w:p>
          <w:p w14:paraId="679ECC12" w14:textId="77777777" w:rsidR="00D7494A" w:rsidRPr="001A6138" w:rsidRDefault="00D7494A" w:rsidP="00291A84">
            <w:pPr>
              <w:tabs>
                <w:tab w:val="left" w:pos="0"/>
              </w:tabs>
              <w:rPr>
                <w:rStyle w:val="Emphasis"/>
                <w:rFonts w:cs="Arial"/>
                <w:i w:val="0"/>
                <w:iCs w:val="0"/>
                <w:sz w:val="24"/>
                <w:szCs w:val="24"/>
              </w:rPr>
            </w:pPr>
          </w:p>
        </w:tc>
      </w:tr>
      <w:tr w:rsidR="00D7494A" w:rsidRPr="001A6138" w14:paraId="439DE3A9" w14:textId="77777777" w:rsidTr="0585AD96">
        <w:trPr>
          <w:trHeight w:val="736"/>
        </w:trPr>
        <w:tc>
          <w:tcPr>
            <w:tcW w:w="1276" w:type="dxa"/>
          </w:tcPr>
          <w:p w14:paraId="0E571A6F" w14:textId="3CD0B8C3" w:rsidR="00D7494A" w:rsidRPr="003A05D6" w:rsidRDefault="002C3EB1" w:rsidP="00291A84">
            <w:pPr>
              <w:ind w:right="-113"/>
              <w:rPr>
                <w:rStyle w:val="Emphasis"/>
                <w:rFonts w:cs="Arial"/>
                <w:i w:val="0"/>
                <w:iCs w:val="0"/>
                <w:sz w:val="24"/>
                <w:szCs w:val="24"/>
              </w:rPr>
            </w:pPr>
            <w:r>
              <w:rPr>
                <w:rStyle w:val="Emphasis"/>
                <w:rFonts w:cs="Arial"/>
                <w:i w:val="0"/>
                <w:iCs w:val="0"/>
                <w:sz w:val="24"/>
                <w:szCs w:val="24"/>
              </w:rPr>
              <w:t>0</w:t>
            </w:r>
            <w:r w:rsidR="007B1F36">
              <w:rPr>
                <w:rStyle w:val="Emphasis"/>
                <w:rFonts w:cs="Arial"/>
                <w:i w:val="0"/>
                <w:iCs w:val="0"/>
                <w:sz w:val="24"/>
                <w:szCs w:val="24"/>
              </w:rPr>
              <w:t>4</w:t>
            </w:r>
            <w:r w:rsidR="005D5787">
              <w:rPr>
                <w:rStyle w:val="Emphasis"/>
                <w:rFonts w:cs="Arial"/>
                <w:i w:val="0"/>
                <w:iCs w:val="0"/>
                <w:sz w:val="24"/>
                <w:szCs w:val="24"/>
              </w:rPr>
              <w:t>.</w:t>
            </w:r>
            <w:r w:rsidR="00D7494A" w:rsidRPr="003A05D6">
              <w:rPr>
                <w:rStyle w:val="Emphasis"/>
                <w:rFonts w:cs="Arial"/>
                <w:i w:val="0"/>
                <w:iCs w:val="0"/>
                <w:sz w:val="24"/>
                <w:szCs w:val="24"/>
              </w:rPr>
              <w:t>2</w:t>
            </w:r>
            <w:r>
              <w:rPr>
                <w:rStyle w:val="Emphasis"/>
                <w:rFonts w:cs="Arial"/>
                <w:i w:val="0"/>
                <w:iCs w:val="0"/>
                <w:sz w:val="24"/>
                <w:szCs w:val="24"/>
              </w:rPr>
              <w:t>6</w:t>
            </w:r>
            <w:r w:rsidR="00D7494A" w:rsidRPr="003A05D6">
              <w:rPr>
                <w:rStyle w:val="Emphasis"/>
                <w:rFonts w:cs="Arial"/>
                <w:i w:val="0"/>
                <w:iCs w:val="0"/>
                <w:sz w:val="24"/>
                <w:szCs w:val="24"/>
              </w:rPr>
              <w:t>.0</w:t>
            </w:r>
            <w:r w:rsidR="006853C4" w:rsidRPr="003A05D6">
              <w:rPr>
                <w:rStyle w:val="Emphasis"/>
                <w:rFonts w:cs="Arial"/>
                <w:i w:val="0"/>
                <w:iCs w:val="0"/>
                <w:sz w:val="24"/>
                <w:szCs w:val="24"/>
              </w:rPr>
              <w:t>4</w:t>
            </w:r>
          </w:p>
          <w:p w14:paraId="3E9DD5D0" w14:textId="77777777" w:rsidR="00272CCB" w:rsidRPr="003A05D6" w:rsidRDefault="00272CCB" w:rsidP="00291A84">
            <w:pPr>
              <w:ind w:right="-113"/>
              <w:rPr>
                <w:rStyle w:val="Emphasis"/>
                <w:rFonts w:cs="Arial"/>
                <w:i w:val="0"/>
                <w:iCs w:val="0"/>
                <w:sz w:val="24"/>
                <w:szCs w:val="24"/>
              </w:rPr>
            </w:pPr>
          </w:p>
          <w:p w14:paraId="48205CF6" w14:textId="77777777" w:rsidR="00272CCB" w:rsidRPr="003A05D6" w:rsidRDefault="00272CCB" w:rsidP="00291A84">
            <w:pPr>
              <w:ind w:right="-113"/>
              <w:rPr>
                <w:rStyle w:val="Emphasis"/>
                <w:rFonts w:cs="Arial"/>
                <w:i w:val="0"/>
                <w:iCs w:val="0"/>
                <w:sz w:val="24"/>
                <w:szCs w:val="24"/>
              </w:rPr>
            </w:pPr>
          </w:p>
          <w:p w14:paraId="1C9B1F63" w14:textId="77777777" w:rsidR="00272CCB" w:rsidRPr="003A05D6" w:rsidRDefault="00272CCB" w:rsidP="00291A84">
            <w:pPr>
              <w:ind w:right="-113"/>
              <w:rPr>
                <w:rStyle w:val="Emphasis"/>
                <w:rFonts w:cs="Arial"/>
                <w:i w:val="0"/>
                <w:iCs w:val="0"/>
                <w:sz w:val="24"/>
                <w:szCs w:val="24"/>
              </w:rPr>
            </w:pPr>
          </w:p>
          <w:p w14:paraId="060FE086" w14:textId="77777777" w:rsidR="00272CCB" w:rsidRPr="003A05D6" w:rsidRDefault="00272CCB" w:rsidP="00291A84">
            <w:pPr>
              <w:ind w:right="-113"/>
              <w:rPr>
                <w:rStyle w:val="Emphasis"/>
                <w:rFonts w:cs="Arial"/>
                <w:i w:val="0"/>
                <w:iCs w:val="0"/>
                <w:sz w:val="24"/>
                <w:szCs w:val="24"/>
              </w:rPr>
            </w:pPr>
          </w:p>
          <w:p w14:paraId="2A253A11" w14:textId="77777777" w:rsidR="00272CCB" w:rsidRPr="003A05D6" w:rsidRDefault="00272CCB" w:rsidP="00291A84">
            <w:pPr>
              <w:ind w:right="-113"/>
              <w:rPr>
                <w:rStyle w:val="Emphasis"/>
                <w:rFonts w:cs="Arial"/>
                <w:i w:val="0"/>
                <w:iCs w:val="0"/>
                <w:sz w:val="24"/>
                <w:szCs w:val="24"/>
              </w:rPr>
            </w:pPr>
          </w:p>
          <w:p w14:paraId="0DA23E89" w14:textId="77777777" w:rsidR="00117C42" w:rsidRDefault="00117C42" w:rsidP="00FD7BF5">
            <w:pPr>
              <w:spacing w:line="276" w:lineRule="auto"/>
              <w:ind w:right="-113"/>
              <w:rPr>
                <w:rStyle w:val="Emphasis"/>
                <w:rFonts w:cs="Arial"/>
                <w:i w:val="0"/>
                <w:iCs w:val="0"/>
                <w:sz w:val="24"/>
                <w:szCs w:val="24"/>
              </w:rPr>
            </w:pPr>
          </w:p>
          <w:p w14:paraId="16A856E7" w14:textId="3D870FD9" w:rsidR="00FD7BF5" w:rsidRPr="003A05D6" w:rsidRDefault="0013403E" w:rsidP="00FD7BF5">
            <w:pPr>
              <w:spacing w:line="276" w:lineRule="auto"/>
              <w:ind w:right="-113"/>
              <w:rPr>
                <w:rStyle w:val="Emphasis"/>
                <w:rFonts w:cs="Arial"/>
                <w:i w:val="0"/>
                <w:iCs w:val="0"/>
                <w:sz w:val="24"/>
                <w:szCs w:val="24"/>
              </w:rPr>
            </w:pPr>
            <w:r>
              <w:rPr>
                <w:rStyle w:val="Emphasis"/>
                <w:rFonts w:cs="Arial"/>
                <w:i w:val="0"/>
                <w:iCs w:val="0"/>
                <w:sz w:val="24"/>
                <w:szCs w:val="24"/>
              </w:rPr>
              <w:t>0</w:t>
            </w:r>
            <w:r w:rsidR="007B1F36">
              <w:rPr>
                <w:rStyle w:val="Emphasis"/>
                <w:rFonts w:cs="Arial"/>
                <w:i w:val="0"/>
                <w:iCs w:val="0"/>
                <w:sz w:val="24"/>
                <w:szCs w:val="24"/>
              </w:rPr>
              <w:t>4</w:t>
            </w:r>
            <w:r w:rsidR="00FD7BF5" w:rsidRPr="003A05D6">
              <w:rPr>
                <w:rStyle w:val="Emphasis"/>
                <w:rFonts w:cs="Arial"/>
                <w:i w:val="0"/>
                <w:iCs w:val="0"/>
                <w:sz w:val="24"/>
                <w:szCs w:val="24"/>
              </w:rPr>
              <w:t>.2</w:t>
            </w:r>
            <w:r>
              <w:rPr>
                <w:rStyle w:val="Emphasis"/>
                <w:rFonts w:cs="Arial"/>
                <w:i w:val="0"/>
                <w:iCs w:val="0"/>
                <w:sz w:val="24"/>
                <w:szCs w:val="24"/>
              </w:rPr>
              <w:t>6</w:t>
            </w:r>
            <w:r w:rsidR="00FD7BF5" w:rsidRPr="003A05D6">
              <w:rPr>
                <w:rStyle w:val="Emphasis"/>
                <w:rFonts w:cs="Arial"/>
                <w:i w:val="0"/>
                <w:iCs w:val="0"/>
                <w:sz w:val="24"/>
                <w:szCs w:val="24"/>
              </w:rPr>
              <w:t>.05</w:t>
            </w:r>
          </w:p>
          <w:p w14:paraId="531A9816" w14:textId="77777777" w:rsidR="00D153DA" w:rsidRPr="003A05D6" w:rsidRDefault="00D153DA" w:rsidP="00FD7BF5">
            <w:pPr>
              <w:spacing w:line="276" w:lineRule="auto"/>
              <w:ind w:right="-113"/>
              <w:rPr>
                <w:rStyle w:val="Emphasis"/>
                <w:rFonts w:cs="Arial"/>
                <w:i w:val="0"/>
                <w:iCs w:val="0"/>
                <w:sz w:val="24"/>
                <w:szCs w:val="24"/>
              </w:rPr>
            </w:pPr>
          </w:p>
          <w:p w14:paraId="3E49585D" w14:textId="77777777" w:rsidR="00D153DA" w:rsidRPr="003A05D6" w:rsidRDefault="00D153DA" w:rsidP="00FD7BF5">
            <w:pPr>
              <w:spacing w:line="276" w:lineRule="auto"/>
              <w:ind w:right="-113"/>
              <w:rPr>
                <w:rStyle w:val="Emphasis"/>
                <w:rFonts w:cs="Arial"/>
                <w:i w:val="0"/>
                <w:iCs w:val="0"/>
                <w:sz w:val="24"/>
                <w:szCs w:val="24"/>
              </w:rPr>
            </w:pPr>
          </w:p>
          <w:p w14:paraId="1ECFAF7E" w14:textId="77777777" w:rsidR="00D153DA" w:rsidRPr="003A05D6" w:rsidRDefault="00D153DA" w:rsidP="00FD7BF5">
            <w:pPr>
              <w:spacing w:line="276" w:lineRule="auto"/>
              <w:ind w:right="-113"/>
              <w:rPr>
                <w:rStyle w:val="Emphasis"/>
                <w:rFonts w:cs="Arial"/>
                <w:i w:val="0"/>
                <w:iCs w:val="0"/>
                <w:sz w:val="24"/>
                <w:szCs w:val="24"/>
              </w:rPr>
            </w:pPr>
          </w:p>
          <w:p w14:paraId="7598668F" w14:textId="77777777" w:rsidR="004F7F18" w:rsidRPr="004F7F18" w:rsidRDefault="004F7F18" w:rsidP="00FD7BF5">
            <w:pPr>
              <w:spacing w:line="276" w:lineRule="auto"/>
              <w:ind w:right="-113"/>
              <w:rPr>
                <w:rStyle w:val="Emphasis"/>
                <w:rFonts w:cs="Arial"/>
                <w:i w:val="0"/>
                <w:iCs w:val="0"/>
                <w:sz w:val="24"/>
                <w:szCs w:val="24"/>
              </w:rPr>
            </w:pPr>
          </w:p>
          <w:p w14:paraId="39F14B7E" w14:textId="6E17F51E" w:rsidR="00D153DA" w:rsidRDefault="0013403E" w:rsidP="00FD7BF5">
            <w:pPr>
              <w:spacing w:line="276" w:lineRule="auto"/>
              <w:ind w:right="-113"/>
              <w:rPr>
                <w:rStyle w:val="Emphasis"/>
                <w:rFonts w:cs="Arial"/>
                <w:i w:val="0"/>
                <w:iCs w:val="0"/>
                <w:sz w:val="24"/>
                <w:szCs w:val="24"/>
              </w:rPr>
            </w:pPr>
            <w:r>
              <w:rPr>
                <w:rStyle w:val="Emphasis"/>
                <w:rFonts w:cs="Arial"/>
                <w:i w:val="0"/>
                <w:iCs w:val="0"/>
                <w:sz w:val="24"/>
                <w:szCs w:val="24"/>
              </w:rPr>
              <w:t>0</w:t>
            </w:r>
            <w:r w:rsidR="007B1F36">
              <w:rPr>
                <w:rStyle w:val="Emphasis"/>
                <w:rFonts w:cs="Arial"/>
                <w:i w:val="0"/>
                <w:iCs w:val="0"/>
                <w:sz w:val="24"/>
                <w:szCs w:val="24"/>
              </w:rPr>
              <w:t>4</w:t>
            </w:r>
            <w:r w:rsidR="00D153DA" w:rsidRPr="003A05D6">
              <w:rPr>
                <w:rStyle w:val="Emphasis"/>
                <w:rFonts w:cs="Arial"/>
                <w:i w:val="0"/>
                <w:iCs w:val="0"/>
                <w:sz w:val="24"/>
                <w:szCs w:val="24"/>
              </w:rPr>
              <w:t>.2</w:t>
            </w:r>
            <w:r>
              <w:rPr>
                <w:rStyle w:val="Emphasis"/>
                <w:rFonts w:cs="Arial"/>
                <w:i w:val="0"/>
                <w:iCs w:val="0"/>
                <w:sz w:val="24"/>
                <w:szCs w:val="24"/>
              </w:rPr>
              <w:t>6</w:t>
            </w:r>
            <w:r w:rsidR="00D153DA" w:rsidRPr="003A05D6">
              <w:rPr>
                <w:rStyle w:val="Emphasis"/>
                <w:rFonts w:cs="Arial"/>
                <w:i w:val="0"/>
                <w:iCs w:val="0"/>
                <w:sz w:val="24"/>
                <w:szCs w:val="24"/>
              </w:rPr>
              <w:t>.06</w:t>
            </w:r>
          </w:p>
          <w:p w14:paraId="6386C668" w14:textId="77777777" w:rsidR="00D4243D" w:rsidRDefault="00D4243D" w:rsidP="00FD7BF5">
            <w:pPr>
              <w:spacing w:line="276" w:lineRule="auto"/>
              <w:ind w:right="-113"/>
              <w:rPr>
                <w:rStyle w:val="Emphasis"/>
                <w:rFonts w:cs="Arial"/>
                <w:i w:val="0"/>
                <w:iCs w:val="0"/>
                <w:sz w:val="24"/>
                <w:szCs w:val="24"/>
              </w:rPr>
            </w:pPr>
          </w:p>
          <w:p w14:paraId="278F0C26" w14:textId="77777777" w:rsidR="0025144A" w:rsidRDefault="0025144A" w:rsidP="00FD7BF5">
            <w:pPr>
              <w:spacing w:line="276" w:lineRule="auto"/>
              <w:ind w:right="-113"/>
              <w:rPr>
                <w:rStyle w:val="Emphasis"/>
                <w:rFonts w:cs="Arial"/>
                <w:i w:val="0"/>
                <w:iCs w:val="0"/>
                <w:sz w:val="24"/>
                <w:szCs w:val="24"/>
              </w:rPr>
            </w:pPr>
          </w:p>
          <w:p w14:paraId="4E1B545C" w14:textId="77777777" w:rsidR="0025144A" w:rsidRDefault="0025144A" w:rsidP="00FD7BF5">
            <w:pPr>
              <w:spacing w:line="276" w:lineRule="auto"/>
              <w:ind w:right="-113"/>
              <w:rPr>
                <w:rStyle w:val="Emphasis"/>
                <w:rFonts w:cs="Arial"/>
                <w:i w:val="0"/>
                <w:iCs w:val="0"/>
                <w:sz w:val="24"/>
                <w:szCs w:val="24"/>
              </w:rPr>
            </w:pPr>
          </w:p>
          <w:p w14:paraId="09F8545D" w14:textId="77777777" w:rsidR="00D4243D" w:rsidRPr="002F5AC3" w:rsidRDefault="00D4243D" w:rsidP="00FD7BF5">
            <w:pPr>
              <w:spacing w:line="276" w:lineRule="auto"/>
              <w:ind w:right="-113"/>
              <w:rPr>
                <w:rStyle w:val="Emphasis"/>
                <w:rFonts w:cs="Arial"/>
                <w:i w:val="0"/>
                <w:iCs w:val="0"/>
                <w:sz w:val="28"/>
                <w:szCs w:val="28"/>
              </w:rPr>
            </w:pPr>
          </w:p>
          <w:p w14:paraId="3F9A9400" w14:textId="730D98B7" w:rsidR="00D4243D" w:rsidRPr="003A05D6" w:rsidRDefault="00D4243D" w:rsidP="00FD7BF5">
            <w:pPr>
              <w:spacing w:line="276" w:lineRule="auto"/>
              <w:ind w:right="-113"/>
              <w:rPr>
                <w:rStyle w:val="Emphasis"/>
                <w:rFonts w:cs="Arial"/>
                <w:i w:val="0"/>
                <w:iCs w:val="0"/>
                <w:sz w:val="24"/>
                <w:szCs w:val="24"/>
              </w:rPr>
            </w:pPr>
            <w:r>
              <w:rPr>
                <w:rStyle w:val="Emphasis"/>
                <w:rFonts w:cs="Arial"/>
                <w:i w:val="0"/>
                <w:iCs w:val="0"/>
                <w:sz w:val="24"/>
                <w:szCs w:val="24"/>
              </w:rPr>
              <w:t>0</w:t>
            </w:r>
            <w:r w:rsidR="007B1F36">
              <w:rPr>
                <w:rStyle w:val="Emphasis"/>
                <w:rFonts w:cs="Arial"/>
                <w:i w:val="0"/>
                <w:iCs w:val="0"/>
                <w:sz w:val="24"/>
                <w:szCs w:val="24"/>
              </w:rPr>
              <w:t>4</w:t>
            </w:r>
            <w:r>
              <w:rPr>
                <w:rStyle w:val="Emphasis"/>
                <w:rFonts w:cs="Arial"/>
                <w:i w:val="0"/>
                <w:iCs w:val="0"/>
                <w:sz w:val="24"/>
                <w:szCs w:val="24"/>
              </w:rPr>
              <w:t>.</w:t>
            </w:r>
            <w:r w:rsidR="00726030">
              <w:rPr>
                <w:rStyle w:val="Emphasis"/>
                <w:rFonts w:cs="Arial"/>
                <w:i w:val="0"/>
                <w:iCs w:val="0"/>
                <w:sz w:val="24"/>
                <w:szCs w:val="24"/>
              </w:rPr>
              <w:t>26.07</w:t>
            </w:r>
          </w:p>
          <w:p w14:paraId="78E9F823" w14:textId="77777777" w:rsidR="00D153DA" w:rsidRPr="003A05D6" w:rsidRDefault="00D153DA" w:rsidP="00FD7BF5">
            <w:pPr>
              <w:spacing w:line="276" w:lineRule="auto"/>
              <w:ind w:right="-113"/>
              <w:rPr>
                <w:rStyle w:val="Emphasis"/>
                <w:rFonts w:cs="Arial"/>
                <w:i w:val="0"/>
                <w:iCs w:val="0"/>
                <w:sz w:val="24"/>
                <w:szCs w:val="24"/>
              </w:rPr>
            </w:pPr>
          </w:p>
          <w:p w14:paraId="42E14EFA" w14:textId="77777777" w:rsidR="00D153DA" w:rsidRPr="003A05D6" w:rsidRDefault="00D153DA" w:rsidP="00FD7BF5">
            <w:pPr>
              <w:spacing w:line="276" w:lineRule="auto"/>
              <w:ind w:right="-113"/>
              <w:rPr>
                <w:rStyle w:val="Emphasis"/>
                <w:rFonts w:cs="Arial"/>
                <w:i w:val="0"/>
                <w:iCs w:val="0"/>
                <w:sz w:val="24"/>
                <w:szCs w:val="24"/>
              </w:rPr>
            </w:pPr>
          </w:p>
          <w:p w14:paraId="3AA57E67" w14:textId="77777777" w:rsidR="00B04077" w:rsidRPr="00AA45DE" w:rsidRDefault="00B04077" w:rsidP="00FD7BF5">
            <w:pPr>
              <w:spacing w:line="276" w:lineRule="auto"/>
              <w:ind w:right="-113"/>
              <w:rPr>
                <w:rStyle w:val="Emphasis"/>
                <w:rFonts w:cs="Arial"/>
                <w:i w:val="0"/>
                <w:iCs w:val="0"/>
                <w:sz w:val="32"/>
                <w:szCs w:val="32"/>
              </w:rPr>
            </w:pPr>
          </w:p>
          <w:p w14:paraId="2C22AB65" w14:textId="6234332A" w:rsidR="00862044" w:rsidRDefault="00862044" w:rsidP="00FD7BF5">
            <w:pPr>
              <w:spacing w:line="276" w:lineRule="auto"/>
              <w:ind w:right="-113"/>
              <w:rPr>
                <w:rStyle w:val="Emphasis"/>
                <w:rFonts w:cs="Arial"/>
                <w:i w:val="0"/>
                <w:iCs w:val="0"/>
                <w:sz w:val="24"/>
                <w:szCs w:val="24"/>
              </w:rPr>
            </w:pPr>
          </w:p>
          <w:p w14:paraId="324615C2" w14:textId="77777777" w:rsidR="00F94214" w:rsidRDefault="00F94214" w:rsidP="00FD7BF5">
            <w:pPr>
              <w:spacing w:line="276" w:lineRule="auto"/>
              <w:ind w:right="-113"/>
              <w:rPr>
                <w:rStyle w:val="Emphasis"/>
                <w:rFonts w:cs="Arial"/>
                <w:i w:val="0"/>
                <w:iCs w:val="0"/>
                <w:sz w:val="24"/>
                <w:szCs w:val="24"/>
              </w:rPr>
            </w:pPr>
          </w:p>
          <w:p w14:paraId="45BD7DA8" w14:textId="77777777" w:rsidR="00F94214" w:rsidRPr="003F7641" w:rsidRDefault="00F94214" w:rsidP="00FD7BF5">
            <w:pPr>
              <w:spacing w:line="276" w:lineRule="auto"/>
              <w:ind w:right="-113"/>
              <w:rPr>
                <w:rStyle w:val="Emphasis"/>
                <w:rFonts w:cs="Arial"/>
                <w:i w:val="0"/>
                <w:iCs w:val="0"/>
                <w:sz w:val="36"/>
                <w:szCs w:val="36"/>
              </w:rPr>
            </w:pPr>
          </w:p>
          <w:p w14:paraId="2430A58C" w14:textId="66CDE624" w:rsidR="009A3ADC" w:rsidRDefault="009A3ADC" w:rsidP="00FD7BF5">
            <w:pPr>
              <w:spacing w:line="276" w:lineRule="auto"/>
              <w:ind w:right="-113"/>
              <w:rPr>
                <w:rStyle w:val="Emphasis"/>
                <w:rFonts w:cs="Arial"/>
                <w:i w:val="0"/>
                <w:iCs w:val="0"/>
                <w:sz w:val="24"/>
                <w:szCs w:val="24"/>
              </w:rPr>
            </w:pPr>
          </w:p>
          <w:p w14:paraId="6918A972" w14:textId="77777777" w:rsidR="00C81CC4" w:rsidRDefault="00C81CC4" w:rsidP="00FD7BF5">
            <w:pPr>
              <w:spacing w:line="276" w:lineRule="auto"/>
              <w:ind w:right="-113"/>
              <w:rPr>
                <w:rStyle w:val="Emphasis"/>
                <w:rFonts w:cs="Arial"/>
                <w:i w:val="0"/>
                <w:iCs w:val="0"/>
                <w:sz w:val="24"/>
                <w:szCs w:val="24"/>
              </w:rPr>
            </w:pPr>
          </w:p>
          <w:p w14:paraId="3BDBF660" w14:textId="77777777" w:rsidR="00C81CC4" w:rsidRDefault="00C81CC4" w:rsidP="00FD7BF5">
            <w:pPr>
              <w:spacing w:line="276" w:lineRule="auto"/>
              <w:ind w:right="-113"/>
              <w:rPr>
                <w:rStyle w:val="Emphasis"/>
                <w:rFonts w:cs="Arial"/>
                <w:i w:val="0"/>
                <w:iCs w:val="0"/>
                <w:sz w:val="24"/>
                <w:szCs w:val="24"/>
              </w:rPr>
            </w:pPr>
          </w:p>
          <w:p w14:paraId="69CC183E" w14:textId="77777777" w:rsidR="00C81CC4" w:rsidRDefault="00C81CC4" w:rsidP="00FD7BF5">
            <w:pPr>
              <w:spacing w:line="276" w:lineRule="auto"/>
              <w:ind w:right="-113"/>
              <w:rPr>
                <w:rStyle w:val="Emphasis"/>
                <w:rFonts w:cs="Arial"/>
                <w:i w:val="0"/>
                <w:iCs w:val="0"/>
                <w:sz w:val="24"/>
                <w:szCs w:val="24"/>
              </w:rPr>
            </w:pPr>
          </w:p>
          <w:p w14:paraId="3349ACB1" w14:textId="77777777" w:rsidR="00C81CC4" w:rsidRDefault="00C81CC4" w:rsidP="00FD7BF5">
            <w:pPr>
              <w:spacing w:line="276" w:lineRule="auto"/>
              <w:ind w:right="-113"/>
              <w:rPr>
                <w:rStyle w:val="Emphasis"/>
                <w:rFonts w:cs="Arial"/>
                <w:i w:val="0"/>
                <w:iCs w:val="0"/>
                <w:sz w:val="14"/>
                <w:szCs w:val="14"/>
              </w:rPr>
            </w:pPr>
          </w:p>
          <w:p w14:paraId="243DAFB3" w14:textId="77777777" w:rsidR="00322FBF" w:rsidRDefault="00322FBF" w:rsidP="00FD7BF5">
            <w:pPr>
              <w:spacing w:line="276" w:lineRule="auto"/>
              <w:ind w:right="-113"/>
              <w:rPr>
                <w:rStyle w:val="Emphasis"/>
                <w:rFonts w:cs="Arial"/>
                <w:i w:val="0"/>
                <w:iCs w:val="0"/>
                <w:sz w:val="14"/>
                <w:szCs w:val="14"/>
              </w:rPr>
            </w:pPr>
          </w:p>
          <w:p w14:paraId="6AAA25DD" w14:textId="77777777" w:rsidR="00322FBF" w:rsidRPr="00AC005C" w:rsidRDefault="00322FBF" w:rsidP="00FD7BF5">
            <w:pPr>
              <w:spacing w:line="276" w:lineRule="auto"/>
              <w:ind w:right="-113"/>
              <w:rPr>
                <w:rStyle w:val="Emphasis"/>
                <w:rFonts w:cs="Arial"/>
                <w:i w:val="0"/>
                <w:iCs w:val="0"/>
                <w:sz w:val="14"/>
                <w:szCs w:val="14"/>
              </w:rPr>
            </w:pPr>
          </w:p>
          <w:p w14:paraId="7536C0C0" w14:textId="0279F7FF" w:rsidR="00C81CC4" w:rsidRDefault="00C81CC4" w:rsidP="00FD7BF5">
            <w:pPr>
              <w:spacing w:line="276" w:lineRule="auto"/>
              <w:ind w:right="-113"/>
              <w:rPr>
                <w:rStyle w:val="Emphasis"/>
                <w:rFonts w:cs="Arial"/>
                <w:i w:val="0"/>
                <w:iCs w:val="0"/>
                <w:sz w:val="24"/>
                <w:szCs w:val="24"/>
              </w:rPr>
            </w:pPr>
          </w:p>
          <w:p w14:paraId="7344BC13" w14:textId="77777777" w:rsidR="0079521C" w:rsidRDefault="0079521C" w:rsidP="00FD7BF5">
            <w:pPr>
              <w:spacing w:line="276" w:lineRule="auto"/>
              <w:ind w:right="-113"/>
              <w:rPr>
                <w:rStyle w:val="Emphasis"/>
                <w:rFonts w:cs="Arial"/>
                <w:i w:val="0"/>
                <w:iCs w:val="0"/>
                <w:sz w:val="24"/>
                <w:szCs w:val="24"/>
              </w:rPr>
            </w:pPr>
          </w:p>
          <w:p w14:paraId="4AE0F02E" w14:textId="77777777" w:rsidR="0079521C" w:rsidRDefault="0079521C" w:rsidP="00FD7BF5">
            <w:pPr>
              <w:spacing w:line="276" w:lineRule="auto"/>
              <w:ind w:right="-113"/>
              <w:rPr>
                <w:rStyle w:val="Emphasis"/>
                <w:rFonts w:cs="Arial"/>
                <w:i w:val="0"/>
                <w:iCs w:val="0"/>
                <w:sz w:val="24"/>
                <w:szCs w:val="24"/>
              </w:rPr>
            </w:pPr>
          </w:p>
          <w:p w14:paraId="4BE1024C" w14:textId="77777777" w:rsidR="0079521C" w:rsidRDefault="0079521C" w:rsidP="00FD7BF5">
            <w:pPr>
              <w:spacing w:line="276" w:lineRule="auto"/>
              <w:ind w:right="-113"/>
              <w:rPr>
                <w:rStyle w:val="Emphasis"/>
                <w:rFonts w:cs="Arial"/>
                <w:i w:val="0"/>
                <w:iCs w:val="0"/>
                <w:sz w:val="24"/>
                <w:szCs w:val="24"/>
              </w:rPr>
            </w:pPr>
          </w:p>
          <w:p w14:paraId="3F0D06B2" w14:textId="77777777" w:rsidR="0079521C" w:rsidRDefault="0079521C" w:rsidP="00FD7BF5">
            <w:pPr>
              <w:spacing w:line="276" w:lineRule="auto"/>
              <w:ind w:right="-113"/>
              <w:rPr>
                <w:rStyle w:val="Emphasis"/>
                <w:rFonts w:cs="Arial"/>
                <w:i w:val="0"/>
                <w:iCs w:val="0"/>
                <w:sz w:val="24"/>
                <w:szCs w:val="24"/>
              </w:rPr>
            </w:pPr>
          </w:p>
          <w:p w14:paraId="6EBFADC4" w14:textId="77777777" w:rsidR="0079521C" w:rsidRDefault="0079521C" w:rsidP="00FD7BF5">
            <w:pPr>
              <w:spacing w:line="276" w:lineRule="auto"/>
              <w:ind w:right="-113"/>
              <w:rPr>
                <w:rStyle w:val="Emphasis"/>
                <w:rFonts w:cs="Arial"/>
                <w:i w:val="0"/>
                <w:iCs w:val="0"/>
                <w:sz w:val="24"/>
                <w:szCs w:val="24"/>
              </w:rPr>
            </w:pPr>
          </w:p>
          <w:p w14:paraId="4BF594FF" w14:textId="77777777" w:rsidR="0079521C" w:rsidRDefault="0079521C" w:rsidP="00FD7BF5">
            <w:pPr>
              <w:spacing w:line="276" w:lineRule="auto"/>
              <w:ind w:right="-113"/>
              <w:rPr>
                <w:rStyle w:val="Emphasis"/>
                <w:rFonts w:cs="Arial"/>
                <w:i w:val="0"/>
                <w:iCs w:val="0"/>
                <w:sz w:val="24"/>
                <w:szCs w:val="24"/>
              </w:rPr>
            </w:pPr>
          </w:p>
          <w:p w14:paraId="3657A6E4" w14:textId="77777777" w:rsidR="004F7F18" w:rsidRDefault="004F7F18" w:rsidP="00FD7BF5">
            <w:pPr>
              <w:spacing w:line="276" w:lineRule="auto"/>
              <w:ind w:right="-113"/>
              <w:rPr>
                <w:rStyle w:val="Emphasis"/>
                <w:rFonts w:cs="Arial"/>
                <w:i w:val="0"/>
                <w:iCs w:val="0"/>
                <w:sz w:val="32"/>
                <w:szCs w:val="32"/>
              </w:rPr>
            </w:pPr>
          </w:p>
          <w:p w14:paraId="100250D4" w14:textId="77777777" w:rsidR="007B1F36" w:rsidRPr="004F7F18" w:rsidRDefault="007B1F36" w:rsidP="00FD7BF5">
            <w:pPr>
              <w:spacing w:line="276" w:lineRule="auto"/>
              <w:ind w:right="-113"/>
              <w:rPr>
                <w:rStyle w:val="Emphasis"/>
                <w:rFonts w:cs="Arial"/>
                <w:i w:val="0"/>
                <w:iCs w:val="0"/>
                <w:sz w:val="32"/>
                <w:szCs w:val="32"/>
              </w:rPr>
            </w:pPr>
          </w:p>
          <w:p w14:paraId="3FCED108" w14:textId="3C55E6D7" w:rsidR="0079521C" w:rsidRDefault="0079521C" w:rsidP="00FD7BF5">
            <w:pPr>
              <w:spacing w:line="276" w:lineRule="auto"/>
              <w:ind w:right="-113"/>
              <w:rPr>
                <w:rStyle w:val="Emphasis"/>
                <w:rFonts w:cs="Arial"/>
                <w:i w:val="0"/>
                <w:iCs w:val="0"/>
                <w:sz w:val="24"/>
                <w:szCs w:val="24"/>
              </w:rPr>
            </w:pPr>
            <w:r>
              <w:rPr>
                <w:rStyle w:val="Emphasis"/>
                <w:rFonts w:cs="Arial"/>
                <w:i w:val="0"/>
                <w:iCs w:val="0"/>
                <w:sz w:val="24"/>
                <w:szCs w:val="24"/>
              </w:rPr>
              <w:t>0</w:t>
            </w:r>
            <w:r w:rsidR="007B1F36">
              <w:rPr>
                <w:rStyle w:val="Emphasis"/>
                <w:rFonts w:cs="Arial"/>
                <w:i w:val="0"/>
                <w:iCs w:val="0"/>
                <w:sz w:val="24"/>
                <w:szCs w:val="24"/>
              </w:rPr>
              <w:t>4</w:t>
            </w:r>
            <w:r w:rsidR="00B710B4">
              <w:rPr>
                <w:rStyle w:val="Emphasis"/>
                <w:rFonts w:cs="Arial"/>
                <w:i w:val="0"/>
                <w:iCs w:val="0"/>
                <w:sz w:val="24"/>
                <w:szCs w:val="24"/>
              </w:rPr>
              <w:t>.26.</w:t>
            </w:r>
            <w:r w:rsidR="00A24499">
              <w:rPr>
                <w:rStyle w:val="Emphasis"/>
                <w:rFonts w:cs="Arial"/>
                <w:i w:val="0"/>
                <w:iCs w:val="0"/>
                <w:sz w:val="24"/>
                <w:szCs w:val="24"/>
              </w:rPr>
              <w:t>08</w:t>
            </w:r>
          </w:p>
          <w:p w14:paraId="666E8A4D" w14:textId="77777777" w:rsidR="00087808" w:rsidRDefault="00087808" w:rsidP="00FD7BF5">
            <w:pPr>
              <w:spacing w:line="276" w:lineRule="auto"/>
              <w:ind w:right="-113"/>
              <w:rPr>
                <w:rStyle w:val="Emphasis"/>
                <w:rFonts w:cs="Arial"/>
                <w:i w:val="0"/>
                <w:iCs w:val="0"/>
                <w:sz w:val="24"/>
                <w:szCs w:val="24"/>
              </w:rPr>
            </w:pPr>
          </w:p>
          <w:p w14:paraId="146E3FCF" w14:textId="77777777" w:rsidR="00087808" w:rsidRDefault="00087808" w:rsidP="00FD7BF5">
            <w:pPr>
              <w:spacing w:line="276" w:lineRule="auto"/>
              <w:ind w:right="-113"/>
              <w:rPr>
                <w:rStyle w:val="Emphasis"/>
                <w:rFonts w:cs="Arial"/>
                <w:i w:val="0"/>
                <w:iCs w:val="0"/>
                <w:sz w:val="24"/>
                <w:szCs w:val="24"/>
              </w:rPr>
            </w:pPr>
          </w:p>
          <w:p w14:paraId="69DAD174" w14:textId="77777777" w:rsidR="00087808" w:rsidRDefault="00087808" w:rsidP="00FD7BF5">
            <w:pPr>
              <w:spacing w:line="276" w:lineRule="auto"/>
              <w:ind w:right="-113"/>
              <w:rPr>
                <w:rStyle w:val="Emphasis"/>
                <w:rFonts w:cs="Arial"/>
                <w:i w:val="0"/>
                <w:iCs w:val="0"/>
                <w:sz w:val="24"/>
                <w:szCs w:val="24"/>
              </w:rPr>
            </w:pPr>
          </w:p>
          <w:p w14:paraId="0DF069FC" w14:textId="77777777" w:rsidR="00087808" w:rsidRDefault="00087808" w:rsidP="00FD7BF5">
            <w:pPr>
              <w:spacing w:line="276" w:lineRule="auto"/>
              <w:ind w:right="-113"/>
              <w:rPr>
                <w:rStyle w:val="Emphasis"/>
                <w:rFonts w:cs="Arial"/>
                <w:i w:val="0"/>
                <w:iCs w:val="0"/>
                <w:sz w:val="24"/>
                <w:szCs w:val="24"/>
              </w:rPr>
            </w:pPr>
          </w:p>
          <w:p w14:paraId="3EADD6DD" w14:textId="77777777" w:rsidR="00087808" w:rsidRDefault="00087808" w:rsidP="00FD7BF5">
            <w:pPr>
              <w:spacing w:line="276" w:lineRule="auto"/>
              <w:ind w:right="-113"/>
              <w:rPr>
                <w:rStyle w:val="Emphasis"/>
                <w:rFonts w:cs="Arial"/>
                <w:i w:val="0"/>
                <w:iCs w:val="0"/>
                <w:sz w:val="24"/>
                <w:szCs w:val="24"/>
              </w:rPr>
            </w:pPr>
          </w:p>
          <w:p w14:paraId="03CAE9EA" w14:textId="77777777" w:rsidR="00087808" w:rsidRDefault="00087808" w:rsidP="00FD7BF5">
            <w:pPr>
              <w:spacing w:line="276" w:lineRule="auto"/>
              <w:ind w:right="-113"/>
              <w:rPr>
                <w:rStyle w:val="Emphasis"/>
                <w:rFonts w:cs="Arial"/>
                <w:i w:val="0"/>
                <w:iCs w:val="0"/>
                <w:sz w:val="24"/>
                <w:szCs w:val="24"/>
              </w:rPr>
            </w:pPr>
          </w:p>
          <w:p w14:paraId="32A26350" w14:textId="77777777" w:rsidR="00087808" w:rsidRDefault="00087808" w:rsidP="00FD7BF5">
            <w:pPr>
              <w:spacing w:line="276" w:lineRule="auto"/>
              <w:ind w:right="-113"/>
              <w:rPr>
                <w:rStyle w:val="Emphasis"/>
                <w:rFonts w:cs="Arial"/>
                <w:i w:val="0"/>
                <w:iCs w:val="0"/>
                <w:sz w:val="24"/>
                <w:szCs w:val="24"/>
              </w:rPr>
            </w:pPr>
          </w:p>
          <w:p w14:paraId="24988834" w14:textId="77777777" w:rsidR="00087808" w:rsidRDefault="00087808" w:rsidP="00FD7BF5">
            <w:pPr>
              <w:spacing w:line="276" w:lineRule="auto"/>
              <w:ind w:right="-113"/>
              <w:rPr>
                <w:rStyle w:val="Emphasis"/>
                <w:rFonts w:cs="Arial"/>
                <w:i w:val="0"/>
                <w:iCs w:val="0"/>
                <w:sz w:val="24"/>
                <w:szCs w:val="24"/>
              </w:rPr>
            </w:pPr>
          </w:p>
          <w:p w14:paraId="503FA9B8" w14:textId="77777777" w:rsidR="00087808" w:rsidRDefault="00087808" w:rsidP="00FD7BF5">
            <w:pPr>
              <w:spacing w:line="276" w:lineRule="auto"/>
              <w:ind w:right="-113"/>
              <w:rPr>
                <w:rStyle w:val="Emphasis"/>
                <w:rFonts w:cs="Arial"/>
                <w:i w:val="0"/>
                <w:iCs w:val="0"/>
                <w:sz w:val="24"/>
                <w:szCs w:val="24"/>
              </w:rPr>
            </w:pPr>
          </w:p>
          <w:p w14:paraId="13AD0095" w14:textId="77777777" w:rsidR="00087808" w:rsidRDefault="00087808" w:rsidP="00FD7BF5">
            <w:pPr>
              <w:spacing w:line="276" w:lineRule="auto"/>
              <w:ind w:right="-113"/>
              <w:rPr>
                <w:rStyle w:val="Emphasis"/>
                <w:rFonts w:cs="Arial"/>
                <w:i w:val="0"/>
                <w:iCs w:val="0"/>
                <w:sz w:val="24"/>
                <w:szCs w:val="24"/>
              </w:rPr>
            </w:pPr>
          </w:p>
          <w:p w14:paraId="57A26120" w14:textId="77777777" w:rsidR="00087808" w:rsidRDefault="00087808" w:rsidP="00FD7BF5">
            <w:pPr>
              <w:spacing w:line="276" w:lineRule="auto"/>
              <w:ind w:right="-113"/>
              <w:rPr>
                <w:rStyle w:val="Emphasis"/>
                <w:rFonts w:cs="Arial"/>
                <w:i w:val="0"/>
                <w:iCs w:val="0"/>
                <w:sz w:val="24"/>
                <w:szCs w:val="24"/>
              </w:rPr>
            </w:pPr>
          </w:p>
          <w:p w14:paraId="1D2F4BC5" w14:textId="77777777" w:rsidR="00087808" w:rsidRDefault="00087808" w:rsidP="00FD7BF5">
            <w:pPr>
              <w:spacing w:line="276" w:lineRule="auto"/>
              <w:ind w:right="-113"/>
              <w:rPr>
                <w:rStyle w:val="Emphasis"/>
                <w:rFonts w:cs="Arial"/>
                <w:i w:val="0"/>
                <w:iCs w:val="0"/>
                <w:sz w:val="24"/>
                <w:szCs w:val="24"/>
              </w:rPr>
            </w:pPr>
          </w:p>
          <w:p w14:paraId="076D4EE5" w14:textId="77777777" w:rsidR="00087808" w:rsidRDefault="00087808" w:rsidP="00FD7BF5">
            <w:pPr>
              <w:spacing w:line="276" w:lineRule="auto"/>
              <w:ind w:right="-113"/>
              <w:rPr>
                <w:rStyle w:val="Emphasis"/>
                <w:rFonts w:cs="Arial"/>
                <w:i w:val="0"/>
                <w:iCs w:val="0"/>
                <w:sz w:val="24"/>
                <w:szCs w:val="24"/>
              </w:rPr>
            </w:pPr>
          </w:p>
          <w:p w14:paraId="31350D08" w14:textId="77777777" w:rsidR="00087808" w:rsidRDefault="00087808" w:rsidP="00FD7BF5">
            <w:pPr>
              <w:spacing w:line="276" w:lineRule="auto"/>
              <w:ind w:right="-113"/>
              <w:rPr>
                <w:rStyle w:val="Emphasis"/>
                <w:rFonts w:cs="Arial"/>
                <w:i w:val="0"/>
                <w:iCs w:val="0"/>
                <w:sz w:val="24"/>
                <w:szCs w:val="24"/>
              </w:rPr>
            </w:pPr>
          </w:p>
          <w:p w14:paraId="05C4BCA1" w14:textId="77777777" w:rsidR="00087808" w:rsidRDefault="00087808" w:rsidP="00FD7BF5">
            <w:pPr>
              <w:spacing w:line="276" w:lineRule="auto"/>
              <w:ind w:right="-113"/>
              <w:rPr>
                <w:rStyle w:val="Emphasis"/>
                <w:rFonts w:cs="Arial"/>
                <w:i w:val="0"/>
                <w:iCs w:val="0"/>
                <w:sz w:val="24"/>
                <w:szCs w:val="24"/>
              </w:rPr>
            </w:pPr>
          </w:p>
          <w:p w14:paraId="7BE578D8" w14:textId="77777777" w:rsidR="00087808" w:rsidRDefault="00087808" w:rsidP="00FD7BF5">
            <w:pPr>
              <w:spacing w:line="276" w:lineRule="auto"/>
              <w:ind w:right="-113"/>
              <w:rPr>
                <w:rStyle w:val="Emphasis"/>
                <w:rFonts w:cs="Arial"/>
                <w:i w:val="0"/>
                <w:iCs w:val="0"/>
                <w:sz w:val="24"/>
                <w:szCs w:val="24"/>
              </w:rPr>
            </w:pPr>
          </w:p>
          <w:p w14:paraId="6E1144F9" w14:textId="77777777" w:rsidR="00087808" w:rsidRDefault="00087808" w:rsidP="00FD7BF5">
            <w:pPr>
              <w:spacing w:line="276" w:lineRule="auto"/>
              <w:ind w:right="-113"/>
              <w:rPr>
                <w:rStyle w:val="Emphasis"/>
                <w:rFonts w:cs="Arial"/>
                <w:i w:val="0"/>
                <w:iCs w:val="0"/>
                <w:sz w:val="24"/>
                <w:szCs w:val="24"/>
              </w:rPr>
            </w:pPr>
          </w:p>
          <w:p w14:paraId="57B41FBC" w14:textId="77777777" w:rsidR="00087808" w:rsidRDefault="00087808" w:rsidP="00FD7BF5">
            <w:pPr>
              <w:spacing w:line="276" w:lineRule="auto"/>
              <w:ind w:right="-113"/>
              <w:rPr>
                <w:rStyle w:val="Emphasis"/>
                <w:rFonts w:cs="Arial"/>
                <w:i w:val="0"/>
                <w:iCs w:val="0"/>
                <w:sz w:val="24"/>
                <w:szCs w:val="24"/>
              </w:rPr>
            </w:pPr>
          </w:p>
          <w:p w14:paraId="08CAAE47" w14:textId="77777777" w:rsidR="00087808" w:rsidRDefault="00087808" w:rsidP="00FD7BF5">
            <w:pPr>
              <w:spacing w:line="276" w:lineRule="auto"/>
              <w:ind w:right="-113"/>
              <w:rPr>
                <w:rStyle w:val="Emphasis"/>
                <w:rFonts w:cs="Arial"/>
                <w:i w:val="0"/>
                <w:iCs w:val="0"/>
                <w:sz w:val="24"/>
                <w:szCs w:val="24"/>
              </w:rPr>
            </w:pPr>
          </w:p>
          <w:p w14:paraId="458A3C70" w14:textId="77777777" w:rsidR="00087808" w:rsidRDefault="00087808" w:rsidP="00FD7BF5">
            <w:pPr>
              <w:spacing w:line="276" w:lineRule="auto"/>
              <w:ind w:right="-113"/>
              <w:rPr>
                <w:rStyle w:val="Emphasis"/>
                <w:rFonts w:cs="Arial"/>
                <w:i w:val="0"/>
                <w:iCs w:val="0"/>
                <w:sz w:val="24"/>
                <w:szCs w:val="24"/>
              </w:rPr>
            </w:pPr>
          </w:p>
          <w:p w14:paraId="4461BE43" w14:textId="77777777" w:rsidR="00087808" w:rsidRDefault="00087808" w:rsidP="00FD7BF5">
            <w:pPr>
              <w:spacing w:line="276" w:lineRule="auto"/>
              <w:ind w:right="-113"/>
              <w:rPr>
                <w:rStyle w:val="Emphasis"/>
                <w:rFonts w:cs="Arial"/>
                <w:i w:val="0"/>
                <w:iCs w:val="0"/>
                <w:sz w:val="24"/>
                <w:szCs w:val="24"/>
              </w:rPr>
            </w:pPr>
          </w:p>
          <w:p w14:paraId="7380210B" w14:textId="77777777" w:rsidR="00087808" w:rsidRDefault="00087808" w:rsidP="00FD7BF5">
            <w:pPr>
              <w:spacing w:line="276" w:lineRule="auto"/>
              <w:ind w:right="-113"/>
              <w:rPr>
                <w:rStyle w:val="Emphasis"/>
                <w:rFonts w:cs="Arial"/>
                <w:i w:val="0"/>
                <w:iCs w:val="0"/>
                <w:sz w:val="24"/>
                <w:szCs w:val="24"/>
              </w:rPr>
            </w:pPr>
          </w:p>
          <w:p w14:paraId="0415A0DD" w14:textId="77777777" w:rsidR="00087808" w:rsidRDefault="00087808" w:rsidP="00FD7BF5">
            <w:pPr>
              <w:spacing w:line="276" w:lineRule="auto"/>
              <w:ind w:right="-113"/>
              <w:rPr>
                <w:rStyle w:val="Emphasis"/>
                <w:rFonts w:cs="Arial"/>
                <w:i w:val="0"/>
                <w:iCs w:val="0"/>
                <w:sz w:val="24"/>
                <w:szCs w:val="24"/>
              </w:rPr>
            </w:pPr>
          </w:p>
          <w:p w14:paraId="531DC0F4" w14:textId="77777777" w:rsidR="00087808" w:rsidRDefault="00087808" w:rsidP="00FD7BF5">
            <w:pPr>
              <w:spacing w:line="276" w:lineRule="auto"/>
              <w:ind w:right="-113"/>
              <w:rPr>
                <w:rStyle w:val="Emphasis"/>
                <w:rFonts w:cs="Arial"/>
                <w:i w:val="0"/>
                <w:iCs w:val="0"/>
                <w:sz w:val="24"/>
                <w:szCs w:val="24"/>
              </w:rPr>
            </w:pPr>
          </w:p>
          <w:p w14:paraId="32DBE30C" w14:textId="77777777" w:rsidR="002C6185" w:rsidRDefault="002C6185" w:rsidP="00FD7BF5">
            <w:pPr>
              <w:spacing w:line="276" w:lineRule="auto"/>
              <w:ind w:right="-113"/>
              <w:rPr>
                <w:rStyle w:val="Emphasis"/>
                <w:rFonts w:cs="Arial"/>
                <w:i w:val="0"/>
                <w:iCs w:val="0"/>
                <w:sz w:val="24"/>
                <w:szCs w:val="24"/>
              </w:rPr>
            </w:pPr>
          </w:p>
          <w:p w14:paraId="59C26A2D" w14:textId="4EBC8F8D" w:rsidR="00087808" w:rsidRDefault="00087808" w:rsidP="00FD7BF5">
            <w:pPr>
              <w:spacing w:line="276" w:lineRule="auto"/>
              <w:ind w:right="-113"/>
              <w:rPr>
                <w:rStyle w:val="Emphasis"/>
                <w:rFonts w:cs="Arial"/>
                <w:i w:val="0"/>
                <w:iCs w:val="0"/>
                <w:sz w:val="24"/>
                <w:szCs w:val="24"/>
              </w:rPr>
            </w:pPr>
            <w:r>
              <w:rPr>
                <w:rStyle w:val="Emphasis"/>
                <w:rFonts w:cs="Arial"/>
                <w:i w:val="0"/>
                <w:iCs w:val="0"/>
                <w:sz w:val="24"/>
                <w:szCs w:val="24"/>
              </w:rPr>
              <w:t>0</w:t>
            </w:r>
            <w:r w:rsidR="007B1F36">
              <w:rPr>
                <w:rStyle w:val="Emphasis"/>
                <w:rFonts w:cs="Arial"/>
                <w:i w:val="0"/>
                <w:iCs w:val="0"/>
                <w:sz w:val="24"/>
                <w:szCs w:val="24"/>
              </w:rPr>
              <w:t>4</w:t>
            </w:r>
            <w:r>
              <w:rPr>
                <w:rStyle w:val="Emphasis"/>
                <w:rFonts w:cs="Arial"/>
                <w:i w:val="0"/>
                <w:iCs w:val="0"/>
                <w:sz w:val="24"/>
                <w:szCs w:val="24"/>
              </w:rPr>
              <w:t>.26.09</w:t>
            </w:r>
          </w:p>
          <w:p w14:paraId="7F428CBB" w14:textId="77777777" w:rsidR="00C878FF" w:rsidRDefault="00C878FF" w:rsidP="00FD7BF5">
            <w:pPr>
              <w:spacing w:line="276" w:lineRule="auto"/>
              <w:ind w:right="-113"/>
              <w:rPr>
                <w:rStyle w:val="Emphasis"/>
                <w:rFonts w:cs="Arial"/>
                <w:i w:val="0"/>
                <w:iCs w:val="0"/>
                <w:sz w:val="24"/>
                <w:szCs w:val="24"/>
              </w:rPr>
            </w:pPr>
          </w:p>
          <w:p w14:paraId="10FA8492" w14:textId="77777777" w:rsidR="00C878FF" w:rsidRDefault="00C878FF" w:rsidP="00FD7BF5">
            <w:pPr>
              <w:spacing w:line="276" w:lineRule="auto"/>
              <w:ind w:right="-113"/>
              <w:rPr>
                <w:rStyle w:val="Emphasis"/>
                <w:rFonts w:cs="Arial"/>
                <w:i w:val="0"/>
                <w:iCs w:val="0"/>
                <w:sz w:val="24"/>
                <w:szCs w:val="24"/>
              </w:rPr>
            </w:pPr>
          </w:p>
          <w:p w14:paraId="5DB11768" w14:textId="77777777" w:rsidR="00C878FF" w:rsidRPr="00D40BF6" w:rsidRDefault="00C878FF" w:rsidP="00FD7BF5">
            <w:pPr>
              <w:spacing w:line="276" w:lineRule="auto"/>
              <w:ind w:right="-113"/>
              <w:rPr>
                <w:rStyle w:val="Emphasis"/>
                <w:rFonts w:cs="Arial"/>
                <w:i w:val="0"/>
                <w:iCs w:val="0"/>
                <w:sz w:val="28"/>
                <w:szCs w:val="28"/>
              </w:rPr>
            </w:pPr>
          </w:p>
          <w:p w14:paraId="55D2E36D" w14:textId="12BF0A5E" w:rsidR="001A6CFB" w:rsidRPr="003A05D6" w:rsidRDefault="00C878FF" w:rsidP="001A6CFB">
            <w:pPr>
              <w:spacing w:line="276" w:lineRule="auto"/>
              <w:ind w:right="-113"/>
              <w:rPr>
                <w:rStyle w:val="Emphasis"/>
                <w:rFonts w:cs="Arial"/>
                <w:i w:val="0"/>
                <w:iCs w:val="0"/>
                <w:sz w:val="24"/>
                <w:szCs w:val="24"/>
              </w:rPr>
            </w:pPr>
            <w:r>
              <w:rPr>
                <w:rStyle w:val="Emphasis"/>
                <w:rFonts w:cs="Arial"/>
                <w:i w:val="0"/>
                <w:iCs w:val="0"/>
                <w:sz w:val="24"/>
                <w:szCs w:val="24"/>
              </w:rPr>
              <w:t>0</w:t>
            </w:r>
            <w:r w:rsidR="007B1F36">
              <w:rPr>
                <w:rStyle w:val="Emphasis"/>
                <w:rFonts w:cs="Arial"/>
                <w:i w:val="0"/>
                <w:iCs w:val="0"/>
                <w:sz w:val="24"/>
                <w:szCs w:val="24"/>
              </w:rPr>
              <w:t>4</w:t>
            </w:r>
            <w:r>
              <w:rPr>
                <w:rStyle w:val="Emphasis"/>
                <w:rFonts w:cs="Arial"/>
                <w:i w:val="0"/>
                <w:iCs w:val="0"/>
                <w:sz w:val="24"/>
                <w:szCs w:val="24"/>
              </w:rPr>
              <w:t>.26.10</w:t>
            </w:r>
          </w:p>
        </w:tc>
        <w:tc>
          <w:tcPr>
            <w:tcW w:w="8080" w:type="dxa"/>
          </w:tcPr>
          <w:p w14:paraId="2071F8E1" w14:textId="64316462" w:rsidR="00232B49" w:rsidRDefault="00232B49" w:rsidP="003B45BE">
            <w:pPr>
              <w:rPr>
                <w:rStyle w:val="Emphasis"/>
                <w:rFonts w:cs="Arial"/>
                <w:b/>
                <w:bCs/>
                <w:i w:val="0"/>
                <w:iCs w:val="0"/>
                <w:sz w:val="24"/>
                <w:szCs w:val="24"/>
              </w:rPr>
            </w:pPr>
            <w:r>
              <w:rPr>
                <w:rStyle w:val="Emphasis"/>
                <w:rFonts w:cs="Arial"/>
                <w:b/>
                <w:bCs/>
                <w:i w:val="0"/>
                <w:iCs w:val="0"/>
                <w:sz w:val="24"/>
                <w:szCs w:val="24"/>
              </w:rPr>
              <w:lastRenderedPageBreak/>
              <w:t>CORRESP</w:t>
            </w:r>
            <w:r w:rsidR="00DF71A1">
              <w:rPr>
                <w:rStyle w:val="Emphasis"/>
                <w:rFonts w:cs="Arial"/>
                <w:b/>
                <w:bCs/>
                <w:i w:val="0"/>
                <w:iCs w:val="0"/>
                <w:sz w:val="24"/>
                <w:szCs w:val="24"/>
              </w:rPr>
              <w:t>ONDENCE</w:t>
            </w:r>
          </w:p>
          <w:p w14:paraId="4801AA5E" w14:textId="77777777" w:rsidR="00DF71A1" w:rsidRDefault="00DF71A1" w:rsidP="003B45BE">
            <w:pPr>
              <w:rPr>
                <w:rStyle w:val="Emphasis"/>
                <w:rFonts w:cs="Arial"/>
                <w:b/>
                <w:bCs/>
                <w:i w:val="0"/>
                <w:iCs w:val="0"/>
                <w:sz w:val="24"/>
                <w:szCs w:val="24"/>
              </w:rPr>
            </w:pPr>
          </w:p>
          <w:p w14:paraId="69091895" w14:textId="52B537EE" w:rsidR="00646063" w:rsidRPr="00646063" w:rsidRDefault="00646063" w:rsidP="003B45BE">
            <w:pPr>
              <w:rPr>
                <w:rStyle w:val="Emphasis"/>
                <w:rFonts w:cs="Arial"/>
                <w:i w:val="0"/>
                <w:iCs w:val="0"/>
                <w:sz w:val="24"/>
                <w:szCs w:val="24"/>
              </w:rPr>
            </w:pPr>
            <w:r>
              <w:rPr>
                <w:rStyle w:val="Emphasis"/>
                <w:rFonts w:cs="Arial"/>
                <w:i w:val="0"/>
                <w:iCs w:val="0"/>
                <w:sz w:val="24"/>
                <w:szCs w:val="24"/>
              </w:rPr>
              <w:t xml:space="preserve">The Chairman had received </w:t>
            </w:r>
            <w:r w:rsidR="00D348E8">
              <w:rPr>
                <w:rStyle w:val="Emphasis"/>
                <w:rFonts w:cs="Arial"/>
                <w:i w:val="0"/>
                <w:iCs w:val="0"/>
                <w:sz w:val="24"/>
                <w:szCs w:val="24"/>
              </w:rPr>
              <w:t>a written resignation from Councillor Andrew Woodgate dated 7 April 2026.</w:t>
            </w:r>
            <w:r w:rsidR="001D3085">
              <w:rPr>
                <w:rStyle w:val="Emphasis"/>
                <w:rFonts w:cs="Arial"/>
                <w:i w:val="0"/>
                <w:iCs w:val="0"/>
                <w:sz w:val="24"/>
                <w:szCs w:val="24"/>
              </w:rPr>
              <w:t xml:space="preserve"> The Chairman thanked Andrew for his contribution as Councillor for Elmsett Parish.</w:t>
            </w:r>
            <w:r w:rsidR="00B768F1">
              <w:rPr>
                <w:rStyle w:val="Emphasis"/>
                <w:rFonts w:cs="Arial"/>
                <w:i w:val="0"/>
                <w:iCs w:val="0"/>
                <w:sz w:val="24"/>
                <w:szCs w:val="24"/>
              </w:rPr>
              <w:t xml:space="preserve"> </w:t>
            </w:r>
            <w:proofErr w:type="spellStart"/>
            <w:r w:rsidR="00B768F1">
              <w:rPr>
                <w:rStyle w:val="Emphasis"/>
                <w:rFonts w:cs="Arial"/>
                <w:i w:val="0"/>
                <w:iCs w:val="0"/>
                <w:sz w:val="24"/>
                <w:szCs w:val="24"/>
              </w:rPr>
              <w:t>B</w:t>
            </w:r>
            <w:r w:rsidR="00C471A6">
              <w:rPr>
                <w:rStyle w:val="Emphasis"/>
                <w:rFonts w:cs="Arial"/>
                <w:i w:val="0"/>
                <w:iCs w:val="0"/>
                <w:sz w:val="24"/>
                <w:szCs w:val="24"/>
              </w:rPr>
              <w:t>abergh</w:t>
            </w:r>
            <w:proofErr w:type="spellEnd"/>
            <w:r w:rsidR="00C471A6">
              <w:rPr>
                <w:rStyle w:val="Emphasis"/>
                <w:rFonts w:cs="Arial"/>
                <w:i w:val="0"/>
                <w:iCs w:val="0"/>
                <w:sz w:val="24"/>
                <w:szCs w:val="24"/>
              </w:rPr>
              <w:t xml:space="preserve"> DC</w:t>
            </w:r>
            <w:r w:rsidR="00B768F1">
              <w:rPr>
                <w:rStyle w:val="Emphasis"/>
                <w:rFonts w:cs="Arial"/>
                <w:i w:val="0"/>
                <w:iCs w:val="0"/>
                <w:sz w:val="24"/>
                <w:szCs w:val="24"/>
              </w:rPr>
              <w:t xml:space="preserve"> will be informed that Elmsett now has a casual vacancy.</w:t>
            </w:r>
          </w:p>
          <w:p w14:paraId="580BA9CB" w14:textId="77777777" w:rsidR="00232B49" w:rsidRDefault="00232B49" w:rsidP="003B45BE">
            <w:pPr>
              <w:rPr>
                <w:rStyle w:val="Emphasis"/>
                <w:rFonts w:cs="Arial"/>
                <w:b/>
                <w:bCs/>
                <w:i w:val="0"/>
                <w:iCs w:val="0"/>
                <w:sz w:val="24"/>
                <w:szCs w:val="24"/>
              </w:rPr>
            </w:pPr>
          </w:p>
          <w:p w14:paraId="46E709E4" w14:textId="090DBC9A" w:rsidR="0054452B" w:rsidRDefault="0054452B" w:rsidP="003B45BE">
            <w:pPr>
              <w:rPr>
                <w:rStyle w:val="Emphasis"/>
                <w:rFonts w:cs="Arial"/>
                <w:b/>
                <w:bCs/>
                <w:i w:val="0"/>
                <w:iCs w:val="0"/>
                <w:sz w:val="24"/>
                <w:szCs w:val="24"/>
              </w:rPr>
            </w:pPr>
            <w:r>
              <w:rPr>
                <w:rStyle w:val="Emphasis"/>
                <w:rFonts w:cs="Arial"/>
                <w:b/>
                <w:bCs/>
                <w:i w:val="0"/>
                <w:iCs w:val="0"/>
                <w:sz w:val="24"/>
                <w:szCs w:val="24"/>
              </w:rPr>
              <w:t>CASUAL VACANCY</w:t>
            </w:r>
          </w:p>
          <w:p w14:paraId="48FEB622" w14:textId="77777777" w:rsidR="0054452B" w:rsidRDefault="0054452B" w:rsidP="003B45BE">
            <w:pPr>
              <w:rPr>
                <w:rStyle w:val="Emphasis"/>
                <w:rFonts w:cs="Arial"/>
                <w:b/>
                <w:bCs/>
                <w:i w:val="0"/>
                <w:iCs w:val="0"/>
                <w:sz w:val="24"/>
                <w:szCs w:val="24"/>
              </w:rPr>
            </w:pPr>
          </w:p>
          <w:p w14:paraId="67F26CE8" w14:textId="591D0C3C" w:rsidR="0054452B" w:rsidRPr="00725E51" w:rsidRDefault="00725E51" w:rsidP="003B45BE">
            <w:pPr>
              <w:rPr>
                <w:rStyle w:val="Emphasis"/>
                <w:rFonts w:cs="Arial"/>
                <w:i w:val="0"/>
                <w:iCs w:val="0"/>
                <w:sz w:val="24"/>
                <w:szCs w:val="24"/>
              </w:rPr>
            </w:pPr>
            <w:r>
              <w:rPr>
                <w:rStyle w:val="Emphasis"/>
                <w:rFonts w:cs="Arial"/>
                <w:i w:val="0"/>
                <w:iCs w:val="0"/>
                <w:sz w:val="24"/>
                <w:szCs w:val="24"/>
              </w:rPr>
              <w:t xml:space="preserve">Mrs Pauline Scott </w:t>
            </w:r>
            <w:r w:rsidR="00AC26A5">
              <w:rPr>
                <w:rStyle w:val="Emphasis"/>
                <w:rFonts w:cs="Arial"/>
                <w:i w:val="0"/>
                <w:iCs w:val="0"/>
                <w:sz w:val="24"/>
                <w:szCs w:val="24"/>
              </w:rPr>
              <w:t>was co-opted by the Council to fill the casual vacancy resulting from Councillor Fiona Watt</w:t>
            </w:r>
            <w:r w:rsidR="00C471A6">
              <w:rPr>
                <w:rStyle w:val="Emphasis"/>
                <w:rFonts w:cs="Arial"/>
                <w:i w:val="0"/>
                <w:iCs w:val="0"/>
                <w:sz w:val="24"/>
                <w:szCs w:val="24"/>
              </w:rPr>
              <w:t>’s</w:t>
            </w:r>
            <w:r w:rsidR="00AC26A5">
              <w:rPr>
                <w:rStyle w:val="Emphasis"/>
                <w:rFonts w:cs="Arial"/>
                <w:i w:val="0"/>
                <w:iCs w:val="0"/>
                <w:sz w:val="24"/>
                <w:szCs w:val="24"/>
              </w:rPr>
              <w:t xml:space="preserve"> resignation. The Council voted unanimously to co-op</w:t>
            </w:r>
            <w:r w:rsidR="005A0429">
              <w:rPr>
                <w:rStyle w:val="Emphasis"/>
                <w:rFonts w:cs="Arial"/>
                <w:i w:val="0"/>
                <w:iCs w:val="0"/>
                <w:sz w:val="24"/>
                <w:szCs w:val="24"/>
              </w:rPr>
              <w:t xml:space="preserve">t her to post. </w:t>
            </w:r>
          </w:p>
          <w:p w14:paraId="1B1C0B50" w14:textId="77777777" w:rsidR="0054452B" w:rsidRDefault="0054452B" w:rsidP="003B45BE">
            <w:pPr>
              <w:rPr>
                <w:rStyle w:val="Emphasis"/>
                <w:rFonts w:cs="Arial"/>
                <w:b/>
                <w:bCs/>
                <w:i w:val="0"/>
                <w:iCs w:val="0"/>
                <w:sz w:val="24"/>
                <w:szCs w:val="24"/>
              </w:rPr>
            </w:pPr>
          </w:p>
          <w:p w14:paraId="54287B95" w14:textId="1451C197" w:rsidR="0054452B" w:rsidRPr="00DB321C" w:rsidRDefault="00DB321C" w:rsidP="003B45BE">
            <w:pPr>
              <w:rPr>
                <w:rStyle w:val="Emphasis"/>
                <w:rFonts w:cs="Arial"/>
                <w:b/>
                <w:bCs/>
                <w:i w:val="0"/>
                <w:iCs w:val="0"/>
                <w:sz w:val="24"/>
                <w:szCs w:val="24"/>
              </w:rPr>
            </w:pPr>
            <w:r w:rsidRPr="00DB321C">
              <w:rPr>
                <w:rStyle w:val="Emphasis"/>
                <w:rFonts w:cs="Arial"/>
                <w:b/>
                <w:bCs/>
                <w:i w:val="0"/>
                <w:iCs w:val="0"/>
                <w:sz w:val="24"/>
                <w:szCs w:val="24"/>
              </w:rPr>
              <w:t>RECCESS FOR PUBLIC COMMENTS</w:t>
            </w:r>
          </w:p>
          <w:p w14:paraId="6BEE3FE0" w14:textId="77777777" w:rsidR="0054452B" w:rsidRDefault="0054452B" w:rsidP="003B45BE">
            <w:pPr>
              <w:rPr>
                <w:rStyle w:val="Emphasis"/>
                <w:rFonts w:cs="Arial"/>
                <w:b/>
                <w:bCs/>
                <w:i w:val="0"/>
                <w:iCs w:val="0"/>
                <w:sz w:val="24"/>
                <w:szCs w:val="24"/>
              </w:rPr>
            </w:pPr>
          </w:p>
          <w:p w14:paraId="04E768F7" w14:textId="56880B7A" w:rsidR="0054452B" w:rsidRPr="00814E6D" w:rsidRDefault="00D201AF" w:rsidP="003B45BE">
            <w:pPr>
              <w:rPr>
                <w:rStyle w:val="Emphasis"/>
                <w:rFonts w:cs="Arial"/>
                <w:i w:val="0"/>
                <w:iCs w:val="0"/>
                <w:sz w:val="24"/>
                <w:szCs w:val="24"/>
              </w:rPr>
            </w:pPr>
            <w:r>
              <w:rPr>
                <w:rStyle w:val="Emphasis"/>
                <w:rFonts w:cs="Arial"/>
                <w:i w:val="0"/>
                <w:iCs w:val="0"/>
                <w:sz w:val="24"/>
                <w:szCs w:val="24"/>
              </w:rPr>
              <w:t xml:space="preserve">The members of </w:t>
            </w:r>
            <w:r w:rsidR="00CB2995">
              <w:rPr>
                <w:rStyle w:val="Emphasis"/>
                <w:rFonts w:cs="Arial"/>
                <w:i w:val="0"/>
                <w:iCs w:val="0"/>
                <w:sz w:val="24"/>
                <w:szCs w:val="24"/>
              </w:rPr>
              <w:t xml:space="preserve">public in attendance raised their concerns regarding </w:t>
            </w:r>
            <w:r w:rsidR="00814E6D">
              <w:rPr>
                <w:rStyle w:val="Emphasis"/>
                <w:rFonts w:cs="Arial"/>
                <w:i w:val="0"/>
                <w:iCs w:val="0"/>
                <w:sz w:val="24"/>
                <w:szCs w:val="24"/>
              </w:rPr>
              <w:t xml:space="preserve">planning application </w:t>
            </w:r>
            <w:r w:rsidR="00814E6D" w:rsidRPr="003A1585">
              <w:rPr>
                <w:b/>
                <w:bCs/>
                <w:sz w:val="22"/>
                <w:szCs w:val="18"/>
              </w:rPr>
              <w:t>DC</w:t>
            </w:r>
            <w:r w:rsidR="00814E6D" w:rsidRPr="00D71DB8">
              <w:rPr>
                <w:b/>
                <w:bCs/>
                <w:sz w:val="22"/>
                <w:szCs w:val="18"/>
              </w:rPr>
              <w:t>26/01172</w:t>
            </w:r>
            <w:r w:rsidR="00814E6D">
              <w:rPr>
                <w:b/>
                <w:bCs/>
                <w:sz w:val="22"/>
                <w:szCs w:val="18"/>
              </w:rPr>
              <w:t xml:space="preserve">. </w:t>
            </w:r>
          </w:p>
          <w:p w14:paraId="290E6BAD" w14:textId="77777777" w:rsidR="0054452B" w:rsidRDefault="0054452B" w:rsidP="003B45BE">
            <w:pPr>
              <w:rPr>
                <w:rStyle w:val="Emphasis"/>
                <w:rFonts w:cs="Arial"/>
                <w:b/>
                <w:bCs/>
                <w:i w:val="0"/>
                <w:iCs w:val="0"/>
                <w:sz w:val="24"/>
                <w:szCs w:val="24"/>
              </w:rPr>
            </w:pPr>
          </w:p>
          <w:p w14:paraId="3C5B9998" w14:textId="699A3031" w:rsidR="00553401" w:rsidRDefault="00553401" w:rsidP="00553401">
            <w:pPr>
              <w:tabs>
                <w:tab w:val="left" w:pos="709"/>
              </w:tabs>
              <w:spacing w:beforeAutospacing="1"/>
              <w:rPr>
                <w:rStyle w:val="Emphasis"/>
                <w:b/>
                <w:bCs/>
                <w:i w:val="0"/>
                <w:iCs w:val="0"/>
                <w:sz w:val="24"/>
                <w:szCs w:val="24"/>
              </w:rPr>
            </w:pPr>
            <w:r w:rsidRPr="006A1B15">
              <w:rPr>
                <w:rStyle w:val="Emphasis"/>
                <w:b/>
                <w:bCs/>
                <w:i w:val="0"/>
                <w:iCs w:val="0"/>
                <w:sz w:val="24"/>
                <w:szCs w:val="24"/>
              </w:rPr>
              <w:t>PLANNING</w:t>
            </w:r>
          </w:p>
          <w:p w14:paraId="4CBB86C8" w14:textId="28E2F3D8" w:rsidR="00BC560E" w:rsidRPr="00BC560E" w:rsidRDefault="00BC560E" w:rsidP="00553401">
            <w:pPr>
              <w:tabs>
                <w:tab w:val="left" w:pos="709"/>
              </w:tabs>
              <w:spacing w:beforeAutospacing="1"/>
              <w:rPr>
                <w:i/>
                <w:iCs/>
                <w:sz w:val="22"/>
                <w:szCs w:val="22"/>
              </w:rPr>
            </w:pPr>
            <w:r>
              <w:rPr>
                <w:rStyle w:val="Emphasis"/>
                <w:i w:val="0"/>
                <w:iCs w:val="0"/>
                <w:sz w:val="24"/>
                <w:szCs w:val="24"/>
              </w:rPr>
              <w:t xml:space="preserve">The Council considered the following applications; </w:t>
            </w:r>
          </w:p>
          <w:p w14:paraId="21202E91" w14:textId="77777777" w:rsidR="00553401" w:rsidRPr="00604B13" w:rsidRDefault="00553401" w:rsidP="00553401">
            <w:pPr>
              <w:pStyle w:val="ListParagraph"/>
              <w:rPr>
                <w:sz w:val="22"/>
                <w:szCs w:val="22"/>
              </w:rPr>
            </w:pPr>
          </w:p>
          <w:p w14:paraId="6AA73C0D" w14:textId="0A54FE89" w:rsidR="00553401" w:rsidRPr="00BC560E" w:rsidRDefault="00553401" w:rsidP="00553401">
            <w:pPr>
              <w:pStyle w:val="ListParagraph"/>
              <w:numPr>
                <w:ilvl w:val="0"/>
                <w:numId w:val="13"/>
              </w:numPr>
              <w:rPr>
                <w:sz w:val="22"/>
                <w:szCs w:val="18"/>
              </w:rPr>
            </w:pPr>
            <w:r w:rsidRPr="00D71DB8">
              <w:rPr>
                <w:sz w:val="22"/>
                <w:szCs w:val="18"/>
              </w:rPr>
              <w:fldChar w:fldCharType="begin"/>
            </w:r>
            <w:r w:rsidRPr="00D71DB8">
              <w:rPr>
                <w:sz w:val="22"/>
                <w:szCs w:val="18"/>
              </w:rPr>
              <w:instrText>HYPERLINK "https://planning.baberghmidsuffolk.gov.uk/online-applications/applicationDetails.do?keyVal=TC73CCSH0A200&amp;activeTab=summary"</w:instrText>
            </w:r>
            <w:r w:rsidRPr="00D71DB8">
              <w:rPr>
                <w:sz w:val="22"/>
                <w:szCs w:val="18"/>
              </w:rPr>
            </w:r>
            <w:r w:rsidRPr="00D71DB8">
              <w:rPr>
                <w:sz w:val="22"/>
                <w:szCs w:val="18"/>
              </w:rPr>
              <w:fldChar w:fldCharType="separate"/>
            </w:r>
            <w:r w:rsidRPr="00D71DB8">
              <w:rPr>
                <w:sz w:val="22"/>
                <w:szCs w:val="18"/>
              </w:rPr>
              <w:t xml:space="preserve">Discharge of Conditions Application for DC/25/01016 - Conditions 5 (Lime render Materials) and 6 (Windows). Address: Elm Farm, </w:t>
            </w:r>
            <w:proofErr w:type="spellStart"/>
            <w:r w:rsidRPr="00D71DB8">
              <w:rPr>
                <w:sz w:val="22"/>
                <w:szCs w:val="18"/>
              </w:rPr>
              <w:t>Whatfield</w:t>
            </w:r>
            <w:proofErr w:type="spellEnd"/>
            <w:r w:rsidRPr="00D71DB8">
              <w:rPr>
                <w:sz w:val="22"/>
                <w:szCs w:val="18"/>
              </w:rPr>
              <w:t xml:space="preserve"> Road, </w:t>
            </w:r>
            <w:proofErr w:type="spellStart"/>
            <w:r w:rsidRPr="00D71DB8">
              <w:rPr>
                <w:sz w:val="22"/>
                <w:szCs w:val="18"/>
              </w:rPr>
              <w:t>Elmsett</w:t>
            </w:r>
            <w:proofErr w:type="spellEnd"/>
            <w:r w:rsidRPr="00D71DB8">
              <w:rPr>
                <w:sz w:val="22"/>
                <w:szCs w:val="18"/>
              </w:rPr>
              <w:t xml:space="preserve">, IP7 6LS. Application No: </w:t>
            </w:r>
            <w:r w:rsidRPr="00D71DB8">
              <w:rPr>
                <w:b/>
                <w:bCs/>
                <w:sz w:val="22"/>
                <w:szCs w:val="18"/>
              </w:rPr>
              <w:t>DC/26/01209</w:t>
            </w:r>
            <w:r w:rsidR="00BC560E">
              <w:rPr>
                <w:b/>
                <w:bCs/>
                <w:sz w:val="22"/>
                <w:szCs w:val="18"/>
              </w:rPr>
              <w:t xml:space="preserve">. </w:t>
            </w:r>
            <w:r w:rsidR="00BC560E" w:rsidRPr="00BC560E">
              <w:rPr>
                <w:sz w:val="22"/>
                <w:szCs w:val="18"/>
              </w:rPr>
              <w:t xml:space="preserve">No objections were noted. </w:t>
            </w:r>
          </w:p>
          <w:p w14:paraId="2CB7B496" w14:textId="77777777" w:rsidR="00553401" w:rsidRPr="00651E75" w:rsidRDefault="00553401" w:rsidP="00553401">
            <w:pPr>
              <w:rPr>
                <w:rFonts w:ascii="Times New Roman" w:hAnsi="Times New Roman"/>
                <w:sz w:val="22"/>
                <w:szCs w:val="22"/>
              </w:rPr>
            </w:pPr>
            <w:r w:rsidRPr="00D71DB8">
              <w:rPr>
                <w:sz w:val="22"/>
                <w:szCs w:val="18"/>
              </w:rPr>
              <w:fldChar w:fldCharType="end"/>
            </w:r>
          </w:p>
          <w:p w14:paraId="56FFECA6" w14:textId="10058C5F" w:rsidR="00A05ECC" w:rsidRPr="00A05ECC" w:rsidRDefault="00553401" w:rsidP="00A05ECC">
            <w:pPr>
              <w:pStyle w:val="ListParagraph"/>
              <w:numPr>
                <w:ilvl w:val="0"/>
                <w:numId w:val="13"/>
              </w:numPr>
              <w:spacing w:beforeAutospacing="1"/>
              <w:rPr>
                <w:sz w:val="22"/>
                <w:szCs w:val="18"/>
              </w:rPr>
            </w:pPr>
            <w:r w:rsidRPr="007A5C0E">
              <w:rPr>
                <w:sz w:val="22"/>
                <w:szCs w:val="18"/>
              </w:rPr>
              <w:t xml:space="preserve">Householder Application - Erection of a single storey rear extension and front porch canopy extension. Weatherboarding to all elevations of the property. Address; Old Meadow Farm, Hadleigh Road, Elmsett, IP7 6FU.Application No </w:t>
            </w:r>
            <w:r w:rsidRPr="007A5C0E">
              <w:rPr>
                <w:b/>
                <w:bCs/>
                <w:sz w:val="22"/>
                <w:szCs w:val="18"/>
              </w:rPr>
              <w:t>DC26/01172</w:t>
            </w:r>
            <w:r w:rsidR="00752C99" w:rsidRPr="007A5C0E">
              <w:rPr>
                <w:sz w:val="22"/>
                <w:szCs w:val="18"/>
              </w:rPr>
              <w:t xml:space="preserve">. </w:t>
            </w:r>
            <w:r w:rsidR="00A05ECC" w:rsidRPr="00A05ECC">
              <w:rPr>
                <w:sz w:val="22"/>
                <w:szCs w:val="18"/>
              </w:rPr>
              <w:t xml:space="preserve">The Council objects to the application in its current form as the plans do not clearly show the property as being attached to the neighbouring property.  The proposed porch would be very close to </w:t>
            </w:r>
            <w:proofErr w:type="spellStart"/>
            <w:r w:rsidR="00A05ECC" w:rsidRPr="00A05ECC">
              <w:rPr>
                <w:sz w:val="22"/>
                <w:szCs w:val="18"/>
              </w:rPr>
              <w:t>Aldham</w:t>
            </w:r>
            <w:proofErr w:type="spellEnd"/>
            <w:r w:rsidR="00A05ECC" w:rsidRPr="00A05ECC">
              <w:rPr>
                <w:sz w:val="22"/>
                <w:szCs w:val="18"/>
              </w:rPr>
              <w:t xml:space="preserve"> End, the neighbouring property.  At this location </w:t>
            </w:r>
            <w:proofErr w:type="spellStart"/>
            <w:r w:rsidR="00A05ECC" w:rsidRPr="00A05ECC">
              <w:rPr>
                <w:sz w:val="22"/>
                <w:szCs w:val="18"/>
              </w:rPr>
              <w:t>Aldham</w:t>
            </w:r>
            <w:proofErr w:type="spellEnd"/>
            <w:r w:rsidR="00A05ECC" w:rsidRPr="00A05ECC">
              <w:rPr>
                <w:sz w:val="22"/>
                <w:szCs w:val="18"/>
              </w:rPr>
              <w:t xml:space="preserve"> End has two existing </w:t>
            </w:r>
            <w:r w:rsidR="00A05ECC" w:rsidRPr="00A05ECC">
              <w:rPr>
                <w:sz w:val="22"/>
                <w:szCs w:val="18"/>
              </w:rPr>
              <w:lastRenderedPageBreak/>
              <w:t>external windows that would be easily overlooked when approaching the proposed porch.   One window is a bathroom with frosted glass and the second is a bedroom with clear glass. </w:t>
            </w:r>
          </w:p>
          <w:p w14:paraId="33267446" w14:textId="77777777" w:rsidR="00A05ECC" w:rsidRPr="00A05ECC" w:rsidRDefault="00A05ECC" w:rsidP="00A05ECC">
            <w:pPr>
              <w:pStyle w:val="ListParagraph"/>
              <w:tabs>
                <w:tab w:val="left" w:pos="709"/>
              </w:tabs>
              <w:spacing w:beforeAutospacing="1"/>
              <w:ind w:left="1080"/>
              <w:rPr>
                <w:sz w:val="22"/>
                <w:szCs w:val="18"/>
              </w:rPr>
            </w:pPr>
            <w:r w:rsidRPr="00A05ECC">
              <w:rPr>
                <w:sz w:val="22"/>
                <w:szCs w:val="18"/>
              </w:rPr>
              <w:t> </w:t>
            </w:r>
          </w:p>
          <w:p w14:paraId="7520E23F" w14:textId="77777777" w:rsidR="00553401" w:rsidRPr="00273BFA" w:rsidRDefault="00553401" w:rsidP="00553401">
            <w:pPr>
              <w:pStyle w:val="ListParagraph"/>
              <w:tabs>
                <w:tab w:val="left" w:pos="709"/>
              </w:tabs>
              <w:spacing w:beforeAutospacing="1"/>
              <w:ind w:left="1080"/>
              <w:rPr>
                <w:b/>
                <w:bCs/>
                <w:sz w:val="22"/>
                <w:szCs w:val="18"/>
              </w:rPr>
            </w:pPr>
          </w:p>
          <w:p w14:paraId="65BFD22A" w14:textId="03ED068D" w:rsidR="00E95C7A" w:rsidRPr="00D262E7" w:rsidRDefault="00553401" w:rsidP="003B45BE">
            <w:pPr>
              <w:pStyle w:val="ListParagraph"/>
              <w:numPr>
                <w:ilvl w:val="0"/>
                <w:numId w:val="13"/>
              </w:numPr>
              <w:spacing w:after="240"/>
              <w:rPr>
                <w:rStyle w:val="Emphasis"/>
                <w:rFonts w:ascii="Tahoma" w:hAnsi="Tahoma" w:cs="Tahoma"/>
                <w:i w:val="0"/>
                <w:iCs w:val="0"/>
                <w:color w:val="000000"/>
                <w:sz w:val="22"/>
                <w:szCs w:val="22"/>
              </w:rPr>
            </w:pPr>
            <w:r w:rsidRPr="00273BFA">
              <w:rPr>
                <w:rFonts w:ascii="Tahoma" w:hAnsi="Tahoma" w:cs="Tahoma"/>
                <w:color w:val="000000"/>
                <w:sz w:val="22"/>
                <w:szCs w:val="22"/>
              </w:rPr>
              <w:t xml:space="preserve">Discharge of Conditions Application for DC/25/05418 - Conditions 3 (Surface Water Discharge) and 4 (Landscaping Scheme). Plot 3 Land At Hadleigh Road Elmsett (in The Parish Of </w:t>
            </w:r>
            <w:proofErr w:type="spellStart"/>
            <w:r w:rsidRPr="00273BFA">
              <w:rPr>
                <w:rFonts w:ascii="Tahoma" w:hAnsi="Tahoma" w:cs="Tahoma"/>
                <w:color w:val="000000"/>
                <w:sz w:val="22"/>
                <w:szCs w:val="22"/>
              </w:rPr>
              <w:t>Aldham</w:t>
            </w:r>
            <w:proofErr w:type="spellEnd"/>
            <w:r w:rsidRPr="00273BFA">
              <w:rPr>
                <w:rFonts w:ascii="Tahoma" w:hAnsi="Tahoma" w:cs="Tahoma"/>
                <w:color w:val="000000"/>
                <w:sz w:val="22"/>
                <w:szCs w:val="22"/>
              </w:rPr>
              <w:t>) IP7 6NF. Application No</w:t>
            </w:r>
            <w:r w:rsidRPr="00273BFA">
              <w:rPr>
                <w:color w:val="000000"/>
                <w:sz w:val="22"/>
                <w:szCs w:val="22"/>
              </w:rPr>
              <w:t xml:space="preserve">; </w:t>
            </w:r>
            <w:r w:rsidRPr="00273BFA">
              <w:rPr>
                <w:b/>
                <w:bCs/>
                <w:color w:val="000000"/>
                <w:sz w:val="22"/>
                <w:szCs w:val="22"/>
              </w:rPr>
              <w:t>DC/26/01404</w:t>
            </w:r>
            <w:r w:rsidR="00BC560E">
              <w:rPr>
                <w:b/>
                <w:bCs/>
                <w:color w:val="000000"/>
                <w:sz w:val="22"/>
                <w:szCs w:val="22"/>
              </w:rPr>
              <w:t xml:space="preserve">. </w:t>
            </w:r>
            <w:r w:rsidR="00BC560E" w:rsidRPr="00BC560E">
              <w:rPr>
                <w:color w:val="000000"/>
                <w:sz w:val="22"/>
                <w:szCs w:val="22"/>
              </w:rPr>
              <w:t>No objections were noted.</w:t>
            </w:r>
            <w:r w:rsidR="00BC560E">
              <w:rPr>
                <w:b/>
                <w:bCs/>
                <w:color w:val="000000"/>
                <w:sz w:val="22"/>
                <w:szCs w:val="22"/>
              </w:rPr>
              <w:t xml:space="preserve"> </w:t>
            </w:r>
          </w:p>
          <w:p w14:paraId="4653A179" w14:textId="77777777" w:rsidR="00A24499" w:rsidRDefault="00A24499" w:rsidP="00A24499">
            <w:pPr>
              <w:rPr>
                <w:b/>
                <w:bCs/>
                <w:sz w:val="24"/>
                <w:szCs w:val="24"/>
              </w:rPr>
            </w:pPr>
          </w:p>
          <w:p w14:paraId="1E3E17E9" w14:textId="79BA0160" w:rsidR="00A24499" w:rsidRPr="005C1D93" w:rsidRDefault="00300C19" w:rsidP="005C1D93">
            <w:pPr>
              <w:shd w:val="clear" w:color="auto" w:fill="FFFFFF"/>
              <w:rPr>
                <w:b/>
                <w:bCs/>
                <w:sz w:val="24"/>
                <w:szCs w:val="24"/>
                <w:bdr w:val="none" w:sz="0" w:space="0" w:color="auto" w:frame="1"/>
              </w:rPr>
            </w:pPr>
            <w:r w:rsidRPr="00BE526E">
              <w:rPr>
                <w:b/>
                <w:bCs/>
                <w:sz w:val="24"/>
                <w:szCs w:val="24"/>
                <w:bdr w:val="none" w:sz="0" w:space="0" w:color="auto" w:frame="1"/>
              </w:rPr>
              <w:t>FINANCE – ACCOUNTS DUE AND BANK RECONCILIATIONS.</w:t>
            </w:r>
          </w:p>
          <w:p w14:paraId="4F27FFF0" w14:textId="6725AE58" w:rsidR="005C1D93" w:rsidRDefault="005C1D93" w:rsidP="005C1D93">
            <w:pPr>
              <w:pStyle w:val="ListParagraph"/>
              <w:numPr>
                <w:ilvl w:val="0"/>
                <w:numId w:val="14"/>
              </w:numPr>
              <w:tabs>
                <w:tab w:val="left" w:pos="709"/>
              </w:tabs>
              <w:spacing w:beforeAutospacing="1"/>
              <w:rPr>
                <w:sz w:val="22"/>
                <w:szCs w:val="22"/>
              </w:rPr>
            </w:pPr>
            <w:r w:rsidRPr="00F055C7">
              <w:rPr>
                <w:sz w:val="22"/>
                <w:szCs w:val="22"/>
              </w:rPr>
              <w:t>Accounts due and Bank Reconciliation</w:t>
            </w:r>
            <w:r>
              <w:rPr>
                <w:sz w:val="22"/>
                <w:szCs w:val="22"/>
              </w:rPr>
              <w:t xml:space="preserve"> – these were noted</w:t>
            </w:r>
            <w:r w:rsidR="003124B4">
              <w:rPr>
                <w:sz w:val="22"/>
                <w:szCs w:val="22"/>
              </w:rPr>
              <w:t xml:space="preserve"> but </w:t>
            </w:r>
            <w:r w:rsidR="003F7766">
              <w:rPr>
                <w:sz w:val="22"/>
                <w:szCs w:val="22"/>
              </w:rPr>
              <w:t xml:space="preserve">not </w:t>
            </w:r>
            <w:r w:rsidR="003124B4">
              <w:rPr>
                <w:sz w:val="22"/>
                <w:szCs w:val="22"/>
              </w:rPr>
              <w:t>finalised</w:t>
            </w:r>
            <w:r>
              <w:rPr>
                <w:sz w:val="22"/>
                <w:szCs w:val="22"/>
              </w:rPr>
              <w:t>.</w:t>
            </w:r>
          </w:p>
          <w:p w14:paraId="4C92802A" w14:textId="4E45380A" w:rsidR="005C1D93" w:rsidRDefault="005C1D93" w:rsidP="005C1D93">
            <w:pPr>
              <w:pStyle w:val="ListParagraph"/>
              <w:numPr>
                <w:ilvl w:val="0"/>
                <w:numId w:val="14"/>
              </w:numPr>
              <w:tabs>
                <w:tab w:val="left" w:pos="709"/>
              </w:tabs>
              <w:spacing w:beforeAutospacing="1"/>
              <w:rPr>
                <w:sz w:val="22"/>
                <w:szCs w:val="22"/>
              </w:rPr>
            </w:pPr>
            <w:r w:rsidRPr="00F055C7">
              <w:rPr>
                <w:sz w:val="22"/>
                <w:szCs w:val="22"/>
              </w:rPr>
              <w:t xml:space="preserve"> Verification of invoices to be paid</w:t>
            </w:r>
            <w:r>
              <w:rPr>
                <w:sz w:val="22"/>
                <w:szCs w:val="22"/>
              </w:rPr>
              <w:t xml:space="preserve"> and payments made since last meeting. These included; </w:t>
            </w:r>
          </w:p>
          <w:p w14:paraId="3205314E" w14:textId="77777777" w:rsidR="005C1D93" w:rsidRDefault="005C1D93" w:rsidP="005C1D93">
            <w:pPr>
              <w:pStyle w:val="ListParagraph"/>
              <w:tabs>
                <w:tab w:val="left" w:pos="709"/>
              </w:tabs>
              <w:spacing w:beforeAutospacing="1"/>
              <w:rPr>
                <w:sz w:val="22"/>
                <w:szCs w:val="22"/>
              </w:rPr>
            </w:pPr>
          </w:p>
          <w:tbl>
            <w:tblPr>
              <w:tblW w:w="7688" w:type="dxa"/>
              <w:tblLook w:val="04A0" w:firstRow="1" w:lastRow="0" w:firstColumn="1" w:lastColumn="0" w:noHBand="0" w:noVBand="1"/>
            </w:tblPr>
            <w:tblGrid>
              <w:gridCol w:w="477"/>
              <w:gridCol w:w="1195"/>
              <w:gridCol w:w="350"/>
              <w:gridCol w:w="2552"/>
              <w:gridCol w:w="3114"/>
            </w:tblGrid>
            <w:tr w:rsidR="005C11A7" w:rsidRPr="00D46DDB" w14:paraId="4D753749" w14:textId="66208539" w:rsidTr="003B7A87">
              <w:trPr>
                <w:trHeight w:val="516"/>
              </w:trPr>
              <w:tc>
                <w:tcPr>
                  <w:tcW w:w="2022" w:type="dxa"/>
                  <w:gridSpan w:val="3"/>
                  <w:tcBorders>
                    <w:top w:val="single" w:sz="4" w:space="0" w:color="auto"/>
                    <w:left w:val="single" w:sz="4" w:space="0" w:color="auto"/>
                    <w:bottom w:val="single" w:sz="4" w:space="0" w:color="auto"/>
                    <w:right w:val="single" w:sz="4" w:space="0" w:color="auto"/>
                  </w:tcBorders>
                  <w:noWrap/>
                  <w:vAlign w:val="bottom"/>
                  <w:hideMark/>
                </w:tcPr>
                <w:p w14:paraId="2B6C2745" w14:textId="77777777" w:rsidR="005C11A7" w:rsidRPr="00D46DDB" w:rsidRDefault="005C11A7" w:rsidP="005C11A7">
                  <w:pPr>
                    <w:rPr>
                      <w:b/>
                      <w:bCs/>
                      <w:color w:val="000000"/>
                      <w:lang w:eastAsia="en-GB"/>
                    </w:rPr>
                  </w:pPr>
                  <w:bookmarkStart w:id="0" w:name="RANGE!A1:F11"/>
                  <w:r w:rsidRPr="00D46DDB">
                    <w:rPr>
                      <w:b/>
                      <w:bCs/>
                      <w:color w:val="000000"/>
                      <w:lang w:eastAsia="en-GB"/>
                    </w:rPr>
                    <w:t>Company</w:t>
                  </w:r>
                  <w:bookmarkEnd w:id="0"/>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6F2B437A" w14:textId="77777777" w:rsidR="005C11A7" w:rsidRPr="00D46DDB" w:rsidRDefault="005C11A7" w:rsidP="005C11A7">
                  <w:pPr>
                    <w:rPr>
                      <w:b/>
                      <w:bCs/>
                      <w:color w:val="000000"/>
                      <w:lang w:eastAsia="en-GB"/>
                    </w:rPr>
                  </w:pPr>
                  <w:r w:rsidRPr="00D46DDB">
                    <w:rPr>
                      <w:b/>
                      <w:bCs/>
                      <w:color w:val="000000"/>
                      <w:lang w:eastAsia="en-GB"/>
                    </w:rPr>
                    <w:t>Description</w:t>
                  </w:r>
                </w:p>
              </w:tc>
              <w:tc>
                <w:tcPr>
                  <w:tcW w:w="3114" w:type="dxa"/>
                  <w:tcBorders>
                    <w:top w:val="single" w:sz="4" w:space="0" w:color="auto"/>
                    <w:left w:val="single" w:sz="4" w:space="0" w:color="auto"/>
                    <w:bottom w:val="single" w:sz="4" w:space="0" w:color="auto"/>
                    <w:right w:val="single" w:sz="4" w:space="0" w:color="auto"/>
                  </w:tcBorders>
                  <w:vAlign w:val="bottom"/>
                </w:tcPr>
                <w:p w14:paraId="4DC87AC0" w14:textId="77777777" w:rsidR="005C11A7" w:rsidRDefault="005C11A7" w:rsidP="005C11A7">
                  <w:pPr>
                    <w:spacing w:after="160" w:line="278" w:lineRule="auto"/>
                    <w:rPr>
                      <w:b/>
                      <w:bCs/>
                      <w:color w:val="000000"/>
                    </w:rPr>
                  </w:pPr>
                </w:p>
                <w:p w14:paraId="08A3C4C3" w14:textId="328AA53E" w:rsidR="005C11A7" w:rsidRPr="00D46DDB" w:rsidRDefault="005C11A7" w:rsidP="005C11A7">
                  <w:pPr>
                    <w:spacing w:after="160" w:line="278" w:lineRule="auto"/>
                    <w:rPr>
                      <w:rFonts w:ascii="Times New Roman" w:hAnsi="Times New Roman" w:cs="Times New Roman"/>
                      <w:sz w:val="20"/>
                      <w:szCs w:val="20"/>
                      <w:lang w:eastAsia="en-GB"/>
                    </w:rPr>
                  </w:pPr>
                  <w:r>
                    <w:rPr>
                      <w:b/>
                      <w:bCs/>
                      <w:color w:val="000000"/>
                    </w:rPr>
                    <w:t>GROSS</w:t>
                  </w:r>
                </w:p>
              </w:tc>
            </w:tr>
            <w:tr w:rsidR="005C11A7" w:rsidRPr="00D46DDB" w14:paraId="00F9233E" w14:textId="1CB06B9A" w:rsidTr="003B7A87">
              <w:trPr>
                <w:trHeight w:val="288"/>
              </w:trPr>
              <w:tc>
                <w:tcPr>
                  <w:tcW w:w="2022" w:type="dxa"/>
                  <w:gridSpan w:val="3"/>
                  <w:tcBorders>
                    <w:top w:val="single" w:sz="4" w:space="0" w:color="auto"/>
                    <w:left w:val="single" w:sz="4" w:space="0" w:color="auto"/>
                    <w:bottom w:val="single" w:sz="4" w:space="0" w:color="auto"/>
                    <w:right w:val="single" w:sz="4" w:space="0" w:color="auto"/>
                  </w:tcBorders>
                  <w:noWrap/>
                  <w:vAlign w:val="bottom"/>
                  <w:hideMark/>
                </w:tcPr>
                <w:p w14:paraId="24D6CF8D" w14:textId="77777777" w:rsidR="005C11A7" w:rsidRPr="00D46DDB" w:rsidRDefault="005C11A7" w:rsidP="005C11A7">
                  <w:pPr>
                    <w:rPr>
                      <w:rFonts w:ascii="Aptos Narrow" w:hAnsi="Aptos Narrow" w:cs="Times New Roman"/>
                      <w:color w:val="000000"/>
                      <w:sz w:val="22"/>
                      <w:szCs w:val="22"/>
                      <w:lang w:eastAsia="en-GB"/>
                    </w:rPr>
                  </w:pPr>
                  <w:r w:rsidRPr="00D46DDB">
                    <w:rPr>
                      <w:rFonts w:ascii="Aptos Narrow" w:hAnsi="Aptos Narrow" w:cs="Times New Roman"/>
                      <w:color w:val="000000"/>
                      <w:sz w:val="22"/>
                      <w:szCs w:val="22"/>
                      <w:lang w:eastAsia="en-GB"/>
                    </w:rPr>
                    <w:t>Clerks Salary</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5FE51A81" w14:textId="77777777" w:rsidR="005C11A7" w:rsidRPr="00D46DDB" w:rsidRDefault="005C11A7" w:rsidP="005C11A7">
                  <w:pPr>
                    <w:rPr>
                      <w:rFonts w:ascii="Aptos Narrow" w:hAnsi="Aptos Narrow" w:cs="Times New Roman"/>
                      <w:color w:val="000000"/>
                      <w:sz w:val="22"/>
                      <w:szCs w:val="22"/>
                      <w:lang w:eastAsia="en-GB"/>
                    </w:rPr>
                  </w:pPr>
                  <w:r w:rsidRPr="00D46DDB">
                    <w:rPr>
                      <w:rFonts w:ascii="Aptos Narrow" w:hAnsi="Aptos Narrow" w:cs="Times New Roman"/>
                      <w:color w:val="000000"/>
                      <w:sz w:val="22"/>
                      <w:szCs w:val="22"/>
                      <w:lang w:eastAsia="en-GB"/>
                    </w:rPr>
                    <w:t xml:space="preserve">6 </w:t>
                  </w:r>
                  <w:proofErr w:type="spellStart"/>
                  <w:r w:rsidRPr="00D46DDB">
                    <w:rPr>
                      <w:rFonts w:ascii="Aptos Narrow" w:hAnsi="Aptos Narrow" w:cs="Times New Roman"/>
                      <w:color w:val="000000"/>
                      <w:sz w:val="22"/>
                      <w:szCs w:val="22"/>
                      <w:lang w:eastAsia="en-GB"/>
                    </w:rPr>
                    <w:t>Months</w:t>
                  </w:r>
                  <w:proofErr w:type="spellEnd"/>
                  <w:r w:rsidRPr="00D46DDB">
                    <w:rPr>
                      <w:rFonts w:ascii="Aptos Narrow" w:hAnsi="Aptos Narrow" w:cs="Times New Roman"/>
                      <w:color w:val="000000"/>
                      <w:sz w:val="22"/>
                      <w:szCs w:val="22"/>
                      <w:lang w:eastAsia="en-GB"/>
                    </w:rPr>
                    <w:t xml:space="preserve"> Salary from 01 Sep 25  to 31 March 2026</w:t>
                  </w:r>
                </w:p>
              </w:tc>
              <w:tc>
                <w:tcPr>
                  <w:tcW w:w="3114" w:type="dxa"/>
                  <w:tcBorders>
                    <w:top w:val="single" w:sz="4" w:space="0" w:color="auto"/>
                    <w:left w:val="single" w:sz="4" w:space="0" w:color="auto"/>
                    <w:bottom w:val="single" w:sz="4" w:space="0" w:color="auto"/>
                    <w:right w:val="single" w:sz="4" w:space="0" w:color="auto"/>
                  </w:tcBorders>
                  <w:vAlign w:val="bottom"/>
                </w:tcPr>
                <w:p w14:paraId="371CC07F" w14:textId="6511A1E6" w:rsidR="005C11A7" w:rsidRPr="00D46DDB" w:rsidRDefault="005C11A7" w:rsidP="005C11A7">
                  <w:pPr>
                    <w:spacing w:after="160" w:line="278" w:lineRule="auto"/>
                    <w:rPr>
                      <w:rFonts w:ascii="Times New Roman" w:hAnsi="Times New Roman" w:cs="Times New Roman"/>
                      <w:sz w:val="20"/>
                      <w:szCs w:val="20"/>
                      <w:lang w:eastAsia="en-GB"/>
                    </w:rPr>
                  </w:pPr>
                  <w:r>
                    <w:rPr>
                      <w:rFonts w:ascii="Aptos Narrow" w:hAnsi="Aptos Narrow"/>
                      <w:color w:val="000000"/>
                      <w:sz w:val="22"/>
                      <w:szCs w:val="22"/>
                    </w:rPr>
                    <w:t>1421.64</w:t>
                  </w:r>
                </w:p>
              </w:tc>
            </w:tr>
            <w:tr w:rsidR="005C11A7" w:rsidRPr="00D46DDB" w14:paraId="6125AB8B" w14:textId="707CE59E" w:rsidTr="003B7A87">
              <w:trPr>
                <w:trHeight w:val="288"/>
              </w:trPr>
              <w:tc>
                <w:tcPr>
                  <w:tcW w:w="2022" w:type="dxa"/>
                  <w:gridSpan w:val="3"/>
                  <w:tcBorders>
                    <w:top w:val="single" w:sz="4" w:space="0" w:color="auto"/>
                    <w:left w:val="single" w:sz="4" w:space="0" w:color="auto"/>
                    <w:bottom w:val="single" w:sz="4" w:space="0" w:color="auto"/>
                    <w:right w:val="single" w:sz="4" w:space="0" w:color="auto"/>
                  </w:tcBorders>
                  <w:noWrap/>
                  <w:vAlign w:val="bottom"/>
                  <w:hideMark/>
                </w:tcPr>
                <w:p w14:paraId="70C99F7E" w14:textId="77777777" w:rsidR="005C11A7" w:rsidRPr="00D46DDB" w:rsidRDefault="005C11A7" w:rsidP="005C11A7">
                  <w:pPr>
                    <w:rPr>
                      <w:rFonts w:ascii="Aptos Narrow" w:hAnsi="Aptos Narrow" w:cs="Times New Roman"/>
                      <w:color w:val="000000"/>
                      <w:sz w:val="22"/>
                      <w:szCs w:val="22"/>
                      <w:lang w:eastAsia="en-GB"/>
                    </w:rPr>
                  </w:pPr>
                  <w:r w:rsidRPr="00D46DDB">
                    <w:rPr>
                      <w:rFonts w:ascii="Aptos Narrow" w:hAnsi="Aptos Narrow" w:cs="Times New Roman"/>
                      <w:color w:val="000000"/>
                      <w:sz w:val="22"/>
                      <w:szCs w:val="22"/>
                      <w:lang w:eastAsia="en-GB"/>
                    </w:rPr>
                    <w:t xml:space="preserve">HMRC PAYE </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01F897CB" w14:textId="77777777" w:rsidR="005C11A7" w:rsidRPr="00D46DDB" w:rsidRDefault="005C11A7" w:rsidP="005C11A7">
                  <w:pPr>
                    <w:rPr>
                      <w:rFonts w:ascii="Aptos Narrow" w:hAnsi="Aptos Narrow" w:cs="Times New Roman"/>
                      <w:color w:val="000000"/>
                      <w:sz w:val="22"/>
                      <w:szCs w:val="22"/>
                      <w:lang w:eastAsia="en-GB"/>
                    </w:rPr>
                  </w:pPr>
                  <w:r w:rsidRPr="00D46DDB">
                    <w:rPr>
                      <w:rFonts w:ascii="Aptos Narrow" w:hAnsi="Aptos Narrow" w:cs="Times New Roman"/>
                      <w:color w:val="000000"/>
                      <w:sz w:val="22"/>
                      <w:szCs w:val="22"/>
                      <w:lang w:eastAsia="en-GB"/>
                    </w:rPr>
                    <w:t xml:space="preserve">3rd  &amp; 4th </w:t>
                  </w:r>
                  <w:proofErr w:type="spellStart"/>
                  <w:r w:rsidRPr="00D46DDB">
                    <w:rPr>
                      <w:rFonts w:ascii="Aptos Narrow" w:hAnsi="Aptos Narrow" w:cs="Times New Roman"/>
                      <w:color w:val="000000"/>
                      <w:sz w:val="22"/>
                      <w:szCs w:val="22"/>
                      <w:lang w:eastAsia="en-GB"/>
                    </w:rPr>
                    <w:t>Qtr</w:t>
                  </w:r>
                  <w:proofErr w:type="spellEnd"/>
                </w:p>
              </w:tc>
              <w:tc>
                <w:tcPr>
                  <w:tcW w:w="3114" w:type="dxa"/>
                  <w:tcBorders>
                    <w:top w:val="single" w:sz="4" w:space="0" w:color="auto"/>
                    <w:left w:val="single" w:sz="4" w:space="0" w:color="auto"/>
                    <w:bottom w:val="single" w:sz="4" w:space="0" w:color="auto"/>
                    <w:right w:val="single" w:sz="4" w:space="0" w:color="auto"/>
                  </w:tcBorders>
                  <w:vAlign w:val="bottom"/>
                </w:tcPr>
                <w:p w14:paraId="0281E247" w14:textId="4BD26548" w:rsidR="005C11A7" w:rsidRPr="00D46DDB" w:rsidRDefault="005C11A7" w:rsidP="005C11A7">
                  <w:pPr>
                    <w:spacing w:after="160" w:line="278" w:lineRule="auto"/>
                    <w:rPr>
                      <w:rFonts w:ascii="Times New Roman" w:hAnsi="Times New Roman" w:cs="Times New Roman"/>
                      <w:sz w:val="20"/>
                      <w:szCs w:val="20"/>
                      <w:lang w:eastAsia="en-GB"/>
                    </w:rPr>
                  </w:pPr>
                  <w:r>
                    <w:rPr>
                      <w:rFonts w:ascii="Aptos Narrow" w:hAnsi="Aptos Narrow"/>
                      <w:color w:val="000000"/>
                      <w:sz w:val="22"/>
                      <w:szCs w:val="22"/>
                    </w:rPr>
                    <w:t>355.4</w:t>
                  </w:r>
                </w:p>
              </w:tc>
            </w:tr>
            <w:tr w:rsidR="005C11A7" w:rsidRPr="00D46DDB" w14:paraId="21829EE5" w14:textId="61844A6E" w:rsidTr="003B7A87">
              <w:trPr>
                <w:trHeight w:val="288"/>
              </w:trPr>
              <w:tc>
                <w:tcPr>
                  <w:tcW w:w="2022" w:type="dxa"/>
                  <w:gridSpan w:val="3"/>
                  <w:tcBorders>
                    <w:top w:val="single" w:sz="4" w:space="0" w:color="auto"/>
                    <w:left w:val="single" w:sz="4" w:space="0" w:color="auto"/>
                    <w:bottom w:val="single" w:sz="4" w:space="0" w:color="auto"/>
                    <w:right w:val="single" w:sz="4" w:space="0" w:color="auto"/>
                  </w:tcBorders>
                  <w:noWrap/>
                  <w:vAlign w:val="bottom"/>
                  <w:hideMark/>
                </w:tcPr>
                <w:p w14:paraId="7D32DA38" w14:textId="2CB7EBA8" w:rsidR="005C11A7" w:rsidRPr="00D46DDB" w:rsidRDefault="005C11A7" w:rsidP="005C11A7">
                  <w:pPr>
                    <w:rPr>
                      <w:rFonts w:ascii="Aptos Narrow" w:hAnsi="Aptos Narrow" w:cs="Times New Roman"/>
                      <w:color w:val="000000"/>
                      <w:sz w:val="22"/>
                      <w:szCs w:val="22"/>
                      <w:lang w:eastAsia="en-GB"/>
                    </w:rPr>
                  </w:pPr>
                  <w:r w:rsidRPr="00D46DDB">
                    <w:rPr>
                      <w:rFonts w:ascii="Aptos Narrow" w:hAnsi="Aptos Narrow" w:cs="Times New Roman"/>
                      <w:color w:val="000000"/>
                      <w:sz w:val="22"/>
                      <w:szCs w:val="22"/>
                      <w:lang w:eastAsia="en-GB"/>
                    </w:rPr>
                    <w:t xml:space="preserve">Alan Newman </w:t>
                  </w:r>
                  <w:r w:rsidR="001122CE" w:rsidRPr="00D46DDB">
                    <w:rPr>
                      <w:rFonts w:ascii="Aptos Narrow" w:hAnsi="Aptos Narrow" w:cs="Times New Roman"/>
                      <w:color w:val="000000"/>
                      <w:sz w:val="22"/>
                      <w:szCs w:val="22"/>
                      <w:lang w:eastAsia="en-GB"/>
                    </w:rPr>
                    <w:t>expenses</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22EA97AC" w14:textId="77777777" w:rsidR="005C11A7" w:rsidRPr="00D46DDB" w:rsidRDefault="005C11A7" w:rsidP="005C11A7">
                  <w:pPr>
                    <w:rPr>
                      <w:rFonts w:ascii="Aptos Narrow" w:hAnsi="Aptos Narrow" w:cs="Times New Roman"/>
                      <w:color w:val="000000"/>
                      <w:sz w:val="22"/>
                      <w:szCs w:val="22"/>
                      <w:lang w:eastAsia="en-GB"/>
                    </w:rPr>
                  </w:pPr>
                  <w:r w:rsidRPr="00D46DDB">
                    <w:rPr>
                      <w:rFonts w:ascii="Aptos Narrow" w:hAnsi="Aptos Narrow" w:cs="Times New Roman"/>
                      <w:color w:val="000000"/>
                      <w:sz w:val="22"/>
                      <w:szCs w:val="22"/>
                      <w:lang w:eastAsia="en-GB"/>
                    </w:rPr>
                    <w:t>Printer paper</w:t>
                  </w:r>
                </w:p>
              </w:tc>
              <w:tc>
                <w:tcPr>
                  <w:tcW w:w="3114" w:type="dxa"/>
                  <w:tcBorders>
                    <w:top w:val="single" w:sz="4" w:space="0" w:color="auto"/>
                    <w:left w:val="single" w:sz="4" w:space="0" w:color="auto"/>
                    <w:bottom w:val="single" w:sz="4" w:space="0" w:color="auto"/>
                    <w:right w:val="single" w:sz="4" w:space="0" w:color="auto"/>
                  </w:tcBorders>
                  <w:vAlign w:val="bottom"/>
                </w:tcPr>
                <w:p w14:paraId="2B28558C" w14:textId="4566B1CD" w:rsidR="005C11A7" w:rsidRPr="00D46DDB" w:rsidRDefault="005C11A7" w:rsidP="005C11A7">
                  <w:pPr>
                    <w:spacing w:after="160" w:line="278" w:lineRule="auto"/>
                    <w:rPr>
                      <w:rFonts w:ascii="Times New Roman" w:hAnsi="Times New Roman" w:cs="Times New Roman"/>
                      <w:sz w:val="20"/>
                      <w:szCs w:val="20"/>
                      <w:lang w:eastAsia="en-GB"/>
                    </w:rPr>
                  </w:pPr>
                  <w:r>
                    <w:rPr>
                      <w:rFonts w:ascii="Aptos Narrow" w:hAnsi="Aptos Narrow"/>
                      <w:color w:val="000000"/>
                      <w:sz w:val="22"/>
                      <w:szCs w:val="22"/>
                    </w:rPr>
                    <w:t>35.59</w:t>
                  </w:r>
                </w:p>
              </w:tc>
            </w:tr>
            <w:tr w:rsidR="005C11A7" w:rsidRPr="00D46DDB" w14:paraId="43896B63" w14:textId="0FBFEC6D" w:rsidTr="003B7A87">
              <w:trPr>
                <w:trHeight w:val="288"/>
              </w:trPr>
              <w:tc>
                <w:tcPr>
                  <w:tcW w:w="2022" w:type="dxa"/>
                  <w:gridSpan w:val="3"/>
                  <w:tcBorders>
                    <w:top w:val="single" w:sz="4" w:space="0" w:color="auto"/>
                    <w:left w:val="single" w:sz="4" w:space="0" w:color="auto"/>
                    <w:bottom w:val="single" w:sz="4" w:space="0" w:color="auto"/>
                    <w:right w:val="single" w:sz="4" w:space="0" w:color="auto"/>
                  </w:tcBorders>
                  <w:noWrap/>
                  <w:vAlign w:val="bottom"/>
                  <w:hideMark/>
                </w:tcPr>
                <w:p w14:paraId="2B168DCF" w14:textId="5625150E" w:rsidR="005C11A7" w:rsidRPr="00D46DDB" w:rsidRDefault="005C11A7" w:rsidP="005C11A7">
                  <w:pPr>
                    <w:rPr>
                      <w:rFonts w:ascii="Aptos Narrow" w:hAnsi="Aptos Narrow" w:cs="Times New Roman"/>
                      <w:color w:val="000000"/>
                      <w:sz w:val="22"/>
                      <w:szCs w:val="22"/>
                      <w:lang w:eastAsia="en-GB"/>
                    </w:rPr>
                  </w:pPr>
                  <w:r w:rsidRPr="00D46DDB">
                    <w:rPr>
                      <w:rFonts w:ascii="Aptos Narrow" w:hAnsi="Aptos Narrow" w:cs="Times New Roman"/>
                      <w:color w:val="000000"/>
                      <w:sz w:val="22"/>
                      <w:szCs w:val="22"/>
                      <w:lang w:eastAsia="en-GB"/>
                    </w:rPr>
                    <w:t xml:space="preserve">Alan Newman </w:t>
                  </w:r>
                  <w:r w:rsidR="001122CE" w:rsidRPr="00D46DDB">
                    <w:rPr>
                      <w:rFonts w:ascii="Aptos Narrow" w:hAnsi="Aptos Narrow" w:cs="Times New Roman"/>
                      <w:color w:val="000000"/>
                      <w:sz w:val="22"/>
                      <w:szCs w:val="22"/>
                      <w:lang w:eastAsia="en-GB"/>
                    </w:rPr>
                    <w:t>expenses</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1B4B1724" w14:textId="77777777" w:rsidR="005C11A7" w:rsidRPr="00D46DDB" w:rsidRDefault="005C11A7" w:rsidP="005C11A7">
                  <w:pPr>
                    <w:rPr>
                      <w:rFonts w:ascii="Aptos Narrow" w:hAnsi="Aptos Narrow" w:cs="Times New Roman"/>
                      <w:color w:val="000000"/>
                      <w:sz w:val="22"/>
                      <w:szCs w:val="22"/>
                      <w:lang w:eastAsia="en-GB"/>
                    </w:rPr>
                  </w:pPr>
                  <w:r w:rsidRPr="00D46DDB">
                    <w:rPr>
                      <w:rFonts w:ascii="Aptos Narrow" w:hAnsi="Aptos Narrow" w:cs="Times New Roman"/>
                      <w:color w:val="000000"/>
                      <w:sz w:val="22"/>
                      <w:szCs w:val="22"/>
                      <w:lang w:eastAsia="en-GB"/>
                    </w:rPr>
                    <w:t>Tea and Coffee</w:t>
                  </w:r>
                </w:p>
              </w:tc>
              <w:tc>
                <w:tcPr>
                  <w:tcW w:w="3114" w:type="dxa"/>
                  <w:tcBorders>
                    <w:top w:val="single" w:sz="4" w:space="0" w:color="auto"/>
                    <w:left w:val="single" w:sz="4" w:space="0" w:color="auto"/>
                    <w:bottom w:val="single" w:sz="4" w:space="0" w:color="auto"/>
                    <w:right w:val="single" w:sz="4" w:space="0" w:color="auto"/>
                  </w:tcBorders>
                  <w:vAlign w:val="bottom"/>
                </w:tcPr>
                <w:p w14:paraId="50DDDB1A" w14:textId="6A2B558D" w:rsidR="005C11A7" w:rsidRPr="00D46DDB" w:rsidRDefault="005C11A7" w:rsidP="005C11A7">
                  <w:pPr>
                    <w:spacing w:after="160" w:line="278" w:lineRule="auto"/>
                    <w:rPr>
                      <w:rFonts w:ascii="Times New Roman" w:hAnsi="Times New Roman" w:cs="Times New Roman"/>
                      <w:sz w:val="20"/>
                      <w:szCs w:val="20"/>
                      <w:lang w:eastAsia="en-GB"/>
                    </w:rPr>
                  </w:pPr>
                  <w:r>
                    <w:rPr>
                      <w:rFonts w:ascii="Aptos Narrow" w:hAnsi="Aptos Narrow"/>
                      <w:color w:val="000000"/>
                      <w:sz w:val="22"/>
                      <w:szCs w:val="22"/>
                    </w:rPr>
                    <w:t>14.99</w:t>
                  </w:r>
                </w:p>
              </w:tc>
            </w:tr>
            <w:tr w:rsidR="005C11A7" w:rsidRPr="00D46DDB" w14:paraId="35FCBA8C" w14:textId="1B7DEBA6" w:rsidTr="003B7A87">
              <w:trPr>
                <w:trHeight w:val="288"/>
              </w:trPr>
              <w:tc>
                <w:tcPr>
                  <w:tcW w:w="2022" w:type="dxa"/>
                  <w:gridSpan w:val="3"/>
                  <w:tcBorders>
                    <w:top w:val="single" w:sz="4" w:space="0" w:color="auto"/>
                    <w:left w:val="single" w:sz="4" w:space="0" w:color="auto"/>
                    <w:bottom w:val="single" w:sz="4" w:space="0" w:color="auto"/>
                    <w:right w:val="single" w:sz="4" w:space="0" w:color="auto"/>
                  </w:tcBorders>
                  <w:noWrap/>
                  <w:vAlign w:val="bottom"/>
                  <w:hideMark/>
                </w:tcPr>
                <w:p w14:paraId="09E97F5F" w14:textId="3154C0BB" w:rsidR="005C11A7" w:rsidRPr="00D46DDB" w:rsidRDefault="007A5C0E" w:rsidP="005C11A7">
                  <w:pPr>
                    <w:rPr>
                      <w:rFonts w:ascii="Aptos Narrow" w:hAnsi="Aptos Narrow" w:cs="Times New Roman"/>
                      <w:color w:val="000000"/>
                      <w:sz w:val="22"/>
                      <w:szCs w:val="22"/>
                      <w:lang w:eastAsia="en-GB"/>
                    </w:rPr>
                  </w:pPr>
                  <w:r w:rsidRPr="00D46DDB">
                    <w:rPr>
                      <w:rFonts w:ascii="Aptos Narrow" w:hAnsi="Aptos Narrow" w:cs="Times New Roman"/>
                      <w:color w:val="000000"/>
                      <w:sz w:val="22"/>
                      <w:szCs w:val="22"/>
                      <w:lang w:eastAsia="en-GB"/>
                    </w:rPr>
                    <w:t>Mercia</w:t>
                  </w:r>
                  <w:r w:rsidR="005C11A7" w:rsidRPr="00D46DDB">
                    <w:rPr>
                      <w:rFonts w:ascii="Aptos Narrow" w:hAnsi="Aptos Narrow" w:cs="Times New Roman"/>
                      <w:color w:val="000000"/>
                      <w:sz w:val="22"/>
                      <w:szCs w:val="22"/>
                      <w:lang w:eastAsia="en-GB"/>
                    </w:rPr>
                    <w:t xml:space="preserve"> Carpets</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5DC82126" w14:textId="77777777" w:rsidR="005C11A7" w:rsidRPr="00D46DDB" w:rsidRDefault="005C11A7" w:rsidP="005C11A7">
                  <w:pPr>
                    <w:rPr>
                      <w:rFonts w:ascii="Aptos Narrow" w:hAnsi="Aptos Narrow" w:cs="Times New Roman"/>
                      <w:color w:val="000000"/>
                      <w:sz w:val="22"/>
                      <w:szCs w:val="22"/>
                      <w:lang w:eastAsia="en-GB"/>
                    </w:rPr>
                  </w:pPr>
                  <w:r w:rsidRPr="00D46DDB">
                    <w:rPr>
                      <w:rFonts w:ascii="Aptos Narrow" w:hAnsi="Aptos Narrow" w:cs="Times New Roman"/>
                      <w:color w:val="000000"/>
                      <w:sz w:val="22"/>
                      <w:szCs w:val="22"/>
                      <w:lang w:eastAsia="en-GB"/>
                    </w:rPr>
                    <w:t>Carpets for VH refurb Invoice number 860</w:t>
                  </w:r>
                </w:p>
              </w:tc>
              <w:tc>
                <w:tcPr>
                  <w:tcW w:w="3114" w:type="dxa"/>
                  <w:tcBorders>
                    <w:top w:val="single" w:sz="4" w:space="0" w:color="auto"/>
                    <w:left w:val="single" w:sz="4" w:space="0" w:color="auto"/>
                    <w:bottom w:val="single" w:sz="4" w:space="0" w:color="auto"/>
                    <w:right w:val="single" w:sz="4" w:space="0" w:color="auto"/>
                  </w:tcBorders>
                  <w:vAlign w:val="bottom"/>
                </w:tcPr>
                <w:p w14:paraId="48C60896" w14:textId="70442EB1" w:rsidR="005C11A7" w:rsidRPr="00D46DDB" w:rsidRDefault="005C11A7" w:rsidP="005C11A7">
                  <w:pPr>
                    <w:spacing w:after="160" w:line="278" w:lineRule="auto"/>
                    <w:rPr>
                      <w:rFonts w:ascii="Times New Roman" w:hAnsi="Times New Roman" w:cs="Times New Roman"/>
                      <w:sz w:val="20"/>
                      <w:szCs w:val="20"/>
                      <w:lang w:eastAsia="en-GB"/>
                    </w:rPr>
                  </w:pPr>
                  <w:r>
                    <w:rPr>
                      <w:rFonts w:ascii="Aptos Narrow" w:hAnsi="Aptos Narrow"/>
                      <w:color w:val="000000"/>
                      <w:sz w:val="22"/>
                      <w:szCs w:val="22"/>
                    </w:rPr>
                    <w:t>1351.8</w:t>
                  </w:r>
                </w:p>
              </w:tc>
            </w:tr>
            <w:tr w:rsidR="005C11A7" w:rsidRPr="00D46DDB" w14:paraId="78A24A3B" w14:textId="3316BCF0" w:rsidTr="003B7A87">
              <w:trPr>
                <w:trHeight w:val="288"/>
              </w:trPr>
              <w:tc>
                <w:tcPr>
                  <w:tcW w:w="2022" w:type="dxa"/>
                  <w:gridSpan w:val="3"/>
                  <w:tcBorders>
                    <w:top w:val="single" w:sz="4" w:space="0" w:color="auto"/>
                    <w:left w:val="single" w:sz="4" w:space="0" w:color="auto"/>
                    <w:bottom w:val="single" w:sz="4" w:space="0" w:color="auto"/>
                    <w:right w:val="single" w:sz="4" w:space="0" w:color="auto"/>
                  </w:tcBorders>
                  <w:noWrap/>
                  <w:vAlign w:val="bottom"/>
                  <w:hideMark/>
                </w:tcPr>
                <w:p w14:paraId="2598D584" w14:textId="77777777" w:rsidR="005C11A7" w:rsidRPr="00D46DDB" w:rsidRDefault="005C11A7" w:rsidP="005C11A7">
                  <w:pPr>
                    <w:rPr>
                      <w:rFonts w:ascii="Aptos Narrow" w:hAnsi="Aptos Narrow" w:cs="Times New Roman"/>
                      <w:color w:val="000000"/>
                      <w:sz w:val="22"/>
                      <w:szCs w:val="22"/>
                      <w:lang w:eastAsia="en-GB"/>
                    </w:rPr>
                  </w:pPr>
                  <w:r w:rsidRPr="00D46DDB">
                    <w:rPr>
                      <w:rFonts w:ascii="Aptos Narrow" w:hAnsi="Aptos Narrow" w:cs="Times New Roman"/>
                      <w:color w:val="000000"/>
                      <w:sz w:val="22"/>
                      <w:szCs w:val="22"/>
                      <w:lang w:eastAsia="en-GB"/>
                    </w:rPr>
                    <w:t>Village Hall hire</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7343E917" w14:textId="77777777" w:rsidR="005C11A7" w:rsidRPr="00D46DDB" w:rsidRDefault="005C11A7" w:rsidP="005C11A7">
                  <w:pPr>
                    <w:jc w:val="right"/>
                    <w:rPr>
                      <w:rFonts w:ascii="Aptos Narrow" w:hAnsi="Aptos Narrow" w:cs="Times New Roman"/>
                      <w:color w:val="000000"/>
                      <w:sz w:val="22"/>
                      <w:szCs w:val="22"/>
                      <w:lang w:eastAsia="en-GB"/>
                    </w:rPr>
                  </w:pPr>
                  <w:r w:rsidRPr="00D46DDB">
                    <w:rPr>
                      <w:rFonts w:ascii="Aptos Narrow" w:hAnsi="Aptos Narrow" w:cs="Times New Roman"/>
                      <w:color w:val="000000"/>
                      <w:sz w:val="22"/>
                      <w:szCs w:val="22"/>
                      <w:lang w:eastAsia="en-GB"/>
                    </w:rPr>
                    <w:t>07-Apr</w:t>
                  </w:r>
                </w:p>
              </w:tc>
              <w:tc>
                <w:tcPr>
                  <w:tcW w:w="3114" w:type="dxa"/>
                  <w:tcBorders>
                    <w:top w:val="single" w:sz="4" w:space="0" w:color="auto"/>
                    <w:left w:val="single" w:sz="4" w:space="0" w:color="auto"/>
                    <w:bottom w:val="single" w:sz="4" w:space="0" w:color="auto"/>
                    <w:right w:val="single" w:sz="4" w:space="0" w:color="auto"/>
                  </w:tcBorders>
                  <w:vAlign w:val="bottom"/>
                </w:tcPr>
                <w:p w14:paraId="0A5B2306" w14:textId="655B5CDE" w:rsidR="005C11A7" w:rsidRPr="00D46DDB" w:rsidRDefault="005C11A7" w:rsidP="005C11A7">
                  <w:pPr>
                    <w:spacing w:after="160" w:line="278" w:lineRule="auto"/>
                    <w:rPr>
                      <w:rFonts w:ascii="Times New Roman" w:hAnsi="Times New Roman" w:cs="Times New Roman"/>
                      <w:sz w:val="20"/>
                      <w:szCs w:val="20"/>
                      <w:lang w:eastAsia="en-GB"/>
                    </w:rPr>
                  </w:pPr>
                  <w:r>
                    <w:rPr>
                      <w:rFonts w:ascii="Aptos Narrow" w:hAnsi="Aptos Narrow"/>
                      <w:color w:val="000000"/>
                      <w:sz w:val="22"/>
                      <w:szCs w:val="22"/>
                    </w:rPr>
                    <w:t>30</w:t>
                  </w:r>
                </w:p>
              </w:tc>
            </w:tr>
            <w:tr w:rsidR="005C11A7" w:rsidRPr="00D46DDB" w14:paraId="3328A82C" w14:textId="7D06999F" w:rsidTr="003B7A87">
              <w:trPr>
                <w:trHeight w:val="288"/>
              </w:trPr>
              <w:tc>
                <w:tcPr>
                  <w:tcW w:w="2022" w:type="dxa"/>
                  <w:gridSpan w:val="3"/>
                  <w:tcBorders>
                    <w:top w:val="single" w:sz="4" w:space="0" w:color="auto"/>
                    <w:left w:val="single" w:sz="4" w:space="0" w:color="auto"/>
                    <w:bottom w:val="single" w:sz="4" w:space="0" w:color="auto"/>
                    <w:right w:val="single" w:sz="4" w:space="0" w:color="auto"/>
                  </w:tcBorders>
                  <w:noWrap/>
                  <w:vAlign w:val="bottom"/>
                  <w:hideMark/>
                </w:tcPr>
                <w:p w14:paraId="0506A077" w14:textId="7A0D4474" w:rsidR="005C11A7" w:rsidRPr="00D46DDB" w:rsidRDefault="007A5C0E" w:rsidP="005C11A7">
                  <w:pPr>
                    <w:rPr>
                      <w:rFonts w:ascii="Aptos Narrow" w:hAnsi="Aptos Narrow" w:cs="Times New Roman"/>
                      <w:color w:val="000000"/>
                      <w:sz w:val="22"/>
                      <w:szCs w:val="22"/>
                      <w:lang w:eastAsia="en-GB"/>
                    </w:rPr>
                  </w:pPr>
                  <w:r w:rsidRPr="00D46DDB">
                    <w:rPr>
                      <w:rFonts w:ascii="Aptos Narrow" w:hAnsi="Aptos Narrow" w:cs="Times New Roman"/>
                      <w:color w:val="000000"/>
                      <w:sz w:val="22"/>
                      <w:szCs w:val="22"/>
                      <w:lang w:eastAsia="en-GB"/>
                    </w:rPr>
                    <w:t>Hitc</w:t>
                  </w:r>
                  <w:r>
                    <w:rPr>
                      <w:rFonts w:ascii="Aptos Narrow" w:hAnsi="Aptos Narrow" w:cs="Times New Roman"/>
                      <w:color w:val="000000"/>
                      <w:sz w:val="22"/>
                      <w:szCs w:val="22"/>
                      <w:lang w:eastAsia="en-GB"/>
                    </w:rPr>
                    <w:t>h</w:t>
                  </w:r>
                  <w:r w:rsidRPr="00D46DDB">
                    <w:rPr>
                      <w:rFonts w:ascii="Aptos Narrow" w:hAnsi="Aptos Narrow" w:cs="Times New Roman"/>
                      <w:color w:val="000000"/>
                      <w:sz w:val="22"/>
                      <w:szCs w:val="22"/>
                      <w:lang w:eastAsia="en-GB"/>
                    </w:rPr>
                    <w:t>cock</w:t>
                  </w:r>
                  <w:r w:rsidR="005C11A7" w:rsidRPr="00D46DDB">
                    <w:rPr>
                      <w:rFonts w:ascii="Aptos Narrow" w:hAnsi="Aptos Narrow" w:cs="Times New Roman"/>
                      <w:color w:val="000000"/>
                      <w:sz w:val="22"/>
                      <w:szCs w:val="22"/>
                      <w:lang w:eastAsia="en-GB"/>
                    </w:rPr>
                    <w:t xml:space="preserve"> Garden </w:t>
                  </w:r>
                  <w:r w:rsidR="00D0150B" w:rsidRPr="00D46DDB">
                    <w:rPr>
                      <w:rFonts w:ascii="Aptos Narrow" w:hAnsi="Aptos Narrow" w:cs="Times New Roman"/>
                      <w:color w:val="000000"/>
                      <w:sz w:val="22"/>
                      <w:szCs w:val="22"/>
                      <w:lang w:eastAsia="en-GB"/>
                    </w:rPr>
                    <w:t>Mainten</w:t>
                  </w:r>
                  <w:r w:rsidR="00D0150B">
                    <w:rPr>
                      <w:rFonts w:ascii="Aptos Narrow" w:hAnsi="Aptos Narrow" w:cs="Times New Roman"/>
                      <w:color w:val="000000"/>
                      <w:sz w:val="22"/>
                      <w:szCs w:val="22"/>
                      <w:lang w:eastAsia="en-GB"/>
                    </w:rPr>
                    <w:t>ance</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6A469F6A" w14:textId="77777777" w:rsidR="005C11A7" w:rsidRPr="00D46DDB" w:rsidRDefault="005C11A7" w:rsidP="005C11A7">
                  <w:pPr>
                    <w:rPr>
                      <w:rFonts w:ascii="Aptos Narrow" w:hAnsi="Aptos Narrow" w:cs="Times New Roman"/>
                      <w:color w:val="000000"/>
                      <w:sz w:val="22"/>
                      <w:szCs w:val="22"/>
                      <w:lang w:eastAsia="en-GB"/>
                    </w:rPr>
                  </w:pPr>
                  <w:r w:rsidRPr="00D46DDB">
                    <w:rPr>
                      <w:rFonts w:ascii="Aptos Narrow" w:hAnsi="Aptos Narrow" w:cs="Times New Roman"/>
                      <w:color w:val="000000"/>
                      <w:sz w:val="22"/>
                      <w:szCs w:val="22"/>
                      <w:lang w:eastAsia="en-GB"/>
                    </w:rPr>
                    <w:t>2 X Spring Village Green Cuts</w:t>
                  </w:r>
                </w:p>
              </w:tc>
              <w:tc>
                <w:tcPr>
                  <w:tcW w:w="3114" w:type="dxa"/>
                  <w:tcBorders>
                    <w:top w:val="single" w:sz="4" w:space="0" w:color="auto"/>
                    <w:left w:val="single" w:sz="4" w:space="0" w:color="auto"/>
                    <w:bottom w:val="single" w:sz="4" w:space="0" w:color="auto"/>
                    <w:right w:val="single" w:sz="4" w:space="0" w:color="auto"/>
                  </w:tcBorders>
                  <w:vAlign w:val="bottom"/>
                </w:tcPr>
                <w:p w14:paraId="014054F6" w14:textId="1C081FEF" w:rsidR="005C11A7" w:rsidRPr="00D46DDB" w:rsidRDefault="005C11A7" w:rsidP="005C11A7">
                  <w:pPr>
                    <w:spacing w:after="160" w:line="278" w:lineRule="auto"/>
                    <w:rPr>
                      <w:rFonts w:ascii="Times New Roman" w:hAnsi="Times New Roman" w:cs="Times New Roman"/>
                      <w:sz w:val="20"/>
                      <w:szCs w:val="20"/>
                      <w:lang w:eastAsia="en-GB"/>
                    </w:rPr>
                  </w:pPr>
                  <w:r>
                    <w:rPr>
                      <w:rFonts w:ascii="Aptos Narrow" w:hAnsi="Aptos Narrow"/>
                      <w:color w:val="000000"/>
                      <w:sz w:val="22"/>
                      <w:szCs w:val="22"/>
                    </w:rPr>
                    <w:t>150</w:t>
                  </w:r>
                </w:p>
              </w:tc>
            </w:tr>
            <w:tr w:rsidR="005C11A7" w:rsidRPr="00D46DDB" w14:paraId="5D5AE80B" w14:textId="7EBDE0FF" w:rsidTr="003B7A87">
              <w:trPr>
                <w:trHeight w:val="288"/>
              </w:trPr>
              <w:tc>
                <w:tcPr>
                  <w:tcW w:w="2022" w:type="dxa"/>
                  <w:gridSpan w:val="3"/>
                  <w:tcBorders>
                    <w:top w:val="single" w:sz="4" w:space="0" w:color="auto"/>
                    <w:left w:val="single" w:sz="4" w:space="0" w:color="auto"/>
                    <w:bottom w:val="single" w:sz="4" w:space="0" w:color="auto"/>
                    <w:right w:val="single" w:sz="4" w:space="0" w:color="auto"/>
                  </w:tcBorders>
                  <w:noWrap/>
                  <w:vAlign w:val="bottom"/>
                  <w:hideMark/>
                </w:tcPr>
                <w:p w14:paraId="39C87EC5" w14:textId="77777777" w:rsidR="005C11A7" w:rsidRPr="00D46DDB" w:rsidRDefault="005C11A7" w:rsidP="005C11A7">
                  <w:pPr>
                    <w:rPr>
                      <w:rFonts w:ascii="Aptos Narrow" w:hAnsi="Aptos Narrow" w:cs="Times New Roman"/>
                      <w:color w:val="000000"/>
                      <w:sz w:val="22"/>
                      <w:szCs w:val="22"/>
                      <w:lang w:eastAsia="en-GB"/>
                    </w:rPr>
                  </w:pPr>
                  <w:r w:rsidRPr="00D46DDB">
                    <w:rPr>
                      <w:rFonts w:ascii="Aptos Narrow" w:hAnsi="Aptos Narrow" w:cs="Times New Roman"/>
                      <w:color w:val="000000"/>
                      <w:sz w:val="22"/>
                      <w:szCs w:val="22"/>
                      <w:lang w:eastAsia="en-GB"/>
                    </w:rPr>
                    <w:t xml:space="preserve">SALC </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5BB41CCA" w14:textId="5259219B" w:rsidR="005C11A7" w:rsidRPr="00D46DDB" w:rsidRDefault="00A16ED8" w:rsidP="005C11A7">
                  <w:pPr>
                    <w:rPr>
                      <w:rFonts w:ascii="Aptos Narrow" w:hAnsi="Aptos Narrow" w:cs="Times New Roman"/>
                      <w:color w:val="000000"/>
                      <w:sz w:val="22"/>
                      <w:szCs w:val="22"/>
                      <w:lang w:eastAsia="en-GB"/>
                    </w:rPr>
                  </w:pPr>
                  <w:r w:rsidRPr="00D46DDB">
                    <w:rPr>
                      <w:rFonts w:ascii="Aptos Narrow" w:hAnsi="Aptos Narrow" w:cs="Times New Roman"/>
                      <w:color w:val="000000"/>
                      <w:sz w:val="22"/>
                      <w:szCs w:val="22"/>
                      <w:lang w:eastAsia="en-GB"/>
                    </w:rPr>
                    <w:t>Pa</w:t>
                  </w:r>
                  <w:r>
                    <w:rPr>
                      <w:rFonts w:ascii="Aptos Narrow" w:hAnsi="Aptos Narrow" w:cs="Times New Roman"/>
                      <w:color w:val="000000"/>
                      <w:sz w:val="22"/>
                      <w:szCs w:val="22"/>
                      <w:lang w:eastAsia="en-GB"/>
                    </w:rPr>
                    <w:t xml:space="preserve">yroll </w:t>
                  </w:r>
                  <w:r w:rsidR="005C11A7" w:rsidRPr="00D46DDB">
                    <w:rPr>
                      <w:rFonts w:ascii="Aptos Narrow" w:hAnsi="Aptos Narrow" w:cs="Times New Roman"/>
                      <w:color w:val="000000"/>
                      <w:sz w:val="22"/>
                      <w:szCs w:val="22"/>
                      <w:lang w:eastAsia="en-GB"/>
                    </w:rPr>
                    <w:t xml:space="preserve">services for 6 months </w:t>
                  </w:r>
                </w:p>
              </w:tc>
              <w:tc>
                <w:tcPr>
                  <w:tcW w:w="3114" w:type="dxa"/>
                  <w:tcBorders>
                    <w:top w:val="single" w:sz="4" w:space="0" w:color="auto"/>
                    <w:left w:val="single" w:sz="4" w:space="0" w:color="auto"/>
                    <w:bottom w:val="single" w:sz="4" w:space="0" w:color="auto"/>
                    <w:right w:val="single" w:sz="4" w:space="0" w:color="auto"/>
                  </w:tcBorders>
                  <w:vAlign w:val="bottom"/>
                </w:tcPr>
                <w:p w14:paraId="556DA5C9" w14:textId="6A7DFE16" w:rsidR="005C11A7" w:rsidRPr="00D46DDB" w:rsidRDefault="005C11A7" w:rsidP="005C11A7">
                  <w:pPr>
                    <w:spacing w:after="160" w:line="278" w:lineRule="auto"/>
                    <w:rPr>
                      <w:rFonts w:ascii="Times New Roman" w:hAnsi="Times New Roman" w:cs="Times New Roman"/>
                      <w:sz w:val="20"/>
                      <w:szCs w:val="20"/>
                      <w:lang w:eastAsia="en-GB"/>
                    </w:rPr>
                  </w:pPr>
                  <w:r>
                    <w:rPr>
                      <w:rFonts w:ascii="Aptos Narrow" w:hAnsi="Aptos Narrow"/>
                      <w:color w:val="000000"/>
                      <w:sz w:val="22"/>
                      <w:szCs w:val="22"/>
                    </w:rPr>
                    <w:t>22.8</w:t>
                  </w:r>
                </w:p>
              </w:tc>
            </w:tr>
            <w:tr w:rsidR="004F21F0" w:rsidRPr="00D46DDB" w14:paraId="28ECD918" w14:textId="77777777" w:rsidTr="003B7A87">
              <w:trPr>
                <w:gridAfter w:val="3"/>
                <w:wAfter w:w="6016" w:type="dxa"/>
                <w:trHeight w:val="406"/>
              </w:trPr>
              <w:tc>
                <w:tcPr>
                  <w:tcW w:w="477" w:type="dxa"/>
                  <w:tcBorders>
                    <w:top w:val="nil"/>
                    <w:left w:val="nil"/>
                    <w:bottom w:val="nil"/>
                    <w:right w:val="nil"/>
                  </w:tcBorders>
                  <w:noWrap/>
                  <w:vAlign w:val="bottom"/>
                  <w:hideMark/>
                </w:tcPr>
                <w:p w14:paraId="6AB75EC9" w14:textId="77777777" w:rsidR="004F21F0" w:rsidRPr="00D46DDB" w:rsidRDefault="004F21F0" w:rsidP="005C11A7">
                  <w:pPr>
                    <w:rPr>
                      <w:rFonts w:ascii="Times New Roman" w:hAnsi="Times New Roman" w:cs="Times New Roman"/>
                      <w:sz w:val="20"/>
                      <w:szCs w:val="20"/>
                      <w:lang w:eastAsia="en-GB"/>
                    </w:rPr>
                  </w:pPr>
                </w:p>
              </w:tc>
              <w:tc>
                <w:tcPr>
                  <w:tcW w:w="1195" w:type="dxa"/>
                  <w:tcBorders>
                    <w:top w:val="nil"/>
                    <w:left w:val="nil"/>
                    <w:bottom w:val="nil"/>
                    <w:right w:val="nil"/>
                  </w:tcBorders>
                  <w:noWrap/>
                  <w:vAlign w:val="bottom"/>
                  <w:hideMark/>
                </w:tcPr>
                <w:p w14:paraId="17BC2BE6" w14:textId="3C5A0D21" w:rsidR="004F21F0" w:rsidRPr="00D46DDB" w:rsidRDefault="004F21F0" w:rsidP="00BD0CBA">
                  <w:pPr>
                    <w:jc w:val="center"/>
                    <w:rPr>
                      <w:rFonts w:ascii="Aptos Narrow" w:hAnsi="Aptos Narrow" w:cs="Times New Roman"/>
                      <w:b/>
                      <w:bCs/>
                      <w:color w:val="000000"/>
                      <w:sz w:val="22"/>
                      <w:szCs w:val="22"/>
                      <w:lang w:eastAsia="en-GB"/>
                    </w:rPr>
                  </w:pPr>
                </w:p>
              </w:tc>
            </w:tr>
          </w:tbl>
          <w:p w14:paraId="3D2EBFC2" w14:textId="77777777" w:rsidR="005C1D93" w:rsidRDefault="005C1D93" w:rsidP="00A24499">
            <w:pPr>
              <w:rPr>
                <w:b/>
                <w:bCs/>
                <w:sz w:val="24"/>
                <w:szCs w:val="24"/>
              </w:rPr>
            </w:pPr>
          </w:p>
          <w:p w14:paraId="0D502022" w14:textId="4E6DE489" w:rsidR="002E020F" w:rsidRPr="002E020F" w:rsidRDefault="002E020F" w:rsidP="002E020F">
            <w:pPr>
              <w:tabs>
                <w:tab w:val="left" w:pos="709"/>
              </w:tabs>
              <w:spacing w:beforeAutospacing="1"/>
              <w:rPr>
                <w:b/>
                <w:bCs/>
                <w:sz w:val="22"/>
                <w:szCs w:val="22"/>
              </w:rPr>
            </w:pPr>
            <w:r w:rsidRPr="002E020F">
              <w:rPr>
                <w:b/>
                <w:bCs/>
                <w:sz w:val="24"/>
                <w:szCs w:val="24"/>
              </w:rPr>
              <w:t xml:space="preserve">AUDIT </w:t>
            </w:r>
            <w:r w:rsidR="00BD0CBA">
              <w:rPr>
                <w:b/>
                <w:bCs/>
                <w:sz w:val="24"/>
                <w:szCs w:val="24"/>
              </w:rPr>
              <w:t xml:space="preserve">- </w:t>
            </w:r>
            <w:r w:rsidRPr="002E020F">
              <w:rPr>
                <w:b/>
                <w:bCs/>
                <w:sz w:val="24"/>
                <w:szCs w:val="24"/>
              </w:rPr>
              <w:t>ACCEPTANCE OF SALC TERMS &amp; TIMETABLE</w:t>
            </w:r>
          </w:p>
          <w:p w14:paraId="21D5211D" w14:textId="77777777" w:rsidR="002E020F" w:rsidRDefault="002E020F" w:rsidP="00A24499">
            <w:pPr>
              <w:rPr>
                <w:b/>
                <w:bCs/>
                <w:sz w:val="24"/>
                <w:szCs w:val="24"/>
              </w:rPr>
            </w:pPr>
          </w:p>
          <w:p w14:paraId="0AFB435C" w14:textId="77777777" w:rsidR="00C878FF" w:rsidRDefault="00C878FF" w:rsidP="00A24499">
            <w:pPr>
              <w:rPr>
                <w:sz w:val="24"/>
                <w:szCs w:val="24"/>
              </w:rPr>
            </w:pPr>
            <w:r>
              <w:rPr>
                <w:sz w:val="24"/>
                <w:szCs w:val="24"/>
              </w:rPr>
              <w:t xml:space="preserve">These were approved. </w:t>
            </w:r>
          </w:p>
          <w:p w14:paraId="40AD555A" w14:textId="77777777" w:rsidR="00D40BF6" w:rsidRDefault="00D40BF6" w:rsidP="00A24499">
            <w:pPr>
              <w:rPr>
                <w:sz w:val="22"/>
                <w:szCs w:val="22"/>
              </w:rPr>
            </w:pPr>
          </w:p>
          <w:p w14:paraId="54FC21DF" w14:textId="77777777" w:rsidR="005D1920" w:rsidRDefault="005D1920" w:rsidP="00A24499">
            <w:pPr>
              <w:rPr>
                <w:sz w:val="22"/>
                <w:szCs w:val="22"/>
              </w:rPr>
            </w:pPr>
          </w:p>
          <w:p w14:paraId="58559AA0" w14:textId="09EE469A" w:rsidR="005D1920" w:rsidRPr="005D1920" w:rsidRDefault="00BD0CBA" w:rsidP="00A24499">
            <w:pPr>
              <w:rPr>
                <w:b/>
                <w:bCs/>
                <w:sz w:val="24"/>
                <w:szCs w:val="24"/>
              </w:rPr>
            </w:pPr>
            <w:r>
              <w:rPr>
                <w:b/>
                <w:bCs/>
                <w:sz w:val="24"/>
                <w:szCs w:val="24"/>
              </w:rPr>
              <w:t xml:space="preserve">INFORMATION </w:t>
            </w:r>
            <w:r w:rsidR="005D1920" w:rsidRPr="005D1920">
              <w:rPr>
                <w:b/>
                <w:bCs/>
                <w:sz w:val="24"/>
                <w:szCs w:val="24"/>
              </w:rPr>
              <w:t>CO</w:t>
            </w:r>
            <w:r>
              <w:rPr>
                <w:b/>
                <w:bCs/>
                <w:sz w:val="24"/>
                <w:szCs w:val="24"/>
              </w:rPr>
              <w:t>MISSION OFFICE ANNUAL</w:t>
            </w:r>
            <w:r w:rsidR="005D1920" w:rsidRPr="005D1920">
              <w:rPr>
                <w:b/>
                <w:bCs/>
                <w:sz w:val="24"/>
                <w:szCs w:val="24"/>
              </w:rPr>
              <w:t xml:space="preserve"> RENEWAL</w:t>
            </w:r>
          </w:p>
          <w:p w14:paraId="69698EBC" w14:textId="77777777" w:rsidR="005D1920" w:rsidRPr="001A6CFB" w:rsidRDefault="005D1920" w:rsidP="00A24499">
            <w:pPr>
              <w:rPr>
                <w:b/>
                <w:bCs/>
                <w:sz w:val="24"/>
                <w:szCs w:val="24"/>
              </w:rPr>
            </w:pPr>
          </w:p>
          <w:p w14:paraId="711EBF4D" w14:textId="468E74B5" w:rsidR="00D40BF6" w:rsidRPr="00C878FF" w:rsidRDefault="001A6CFB" w:rsidP="00A24499">
            <w:pPr>
              <w:rPr>
                <w:sz w:val="24"/>
                <w:szCs w:val="24"/>
              </w:rPr>
            </w:pPr>
            <w:r w:rsidRPr="001A6CFB">
              <w:rPr>
                <w:sz w:val="24"/>
                <w:szCs w:val="24"/>
              </w:rPr>
              <w:t>This was noted</w:t>
            </w:r>
            <w:r>
              <w:rPr>
                <w:sz w:val="24"/>
                <w:szCs w:val="24"/>
              </w:rPr>
              <w:t>.</w:t>
            </w:r>
          </w:p>
        </w:tc>
      </w:tr>
      <w:tr w:rsidR="00A24499" w:rsidRPr="00D7494A" w14:paraId="46BCBDC0" w14:textId="77777777" w:rsidTr="0585AD96">
        <w:trPr>
          <w:gridAfter w:val="1"/>
          <w:wAfter w:w="8080" w:type="dxa"/>
          <w:trHeight w:val="736"/>
        </w:trPr>
        <w:tc>
          <w:tcPr>
            <w:tcW w:w="1276" w:type="dxa"/>
          </w:tcPr>
          <w:p w14:paraId="65F48655" w14:textId="159F79BE" w:rsidR="00A24499" w:rsidRPr="00D7494A" w:rsidRDefault="00A24499" w:rsidP="00291A84">
            <w:pPr>
              <w:ind w:right="-113"/>
              <w:rPr>
                <w:rStyle w:val="Emphasis"/>
                <w:rFonts w:cs="Arial"/>
                <w:i w:val="0"/>
                <w:iCs w:val="0"/>
                <w:sz w:val="24"/>
                <w:szCs w:val="24"/>
              </w:rPr>
            </w:pPr>
          </w:p>
        </w:tc>
      </w:tr>
      <w:tr w:rsidR="00D7494A" w:rsidRPr="00D7494A" w14:paraId="4E59D670" w14:textId="77777777" w:rsidTr="0585AD96">
        <w:trPr>
          <w:trHeight w:val="736"/>
        </w:trPr>
        <w:tc>
          <w:tcPr>
            <w:tcW w:w="1276" w:type="dxa"/>
          </w:tcPr>
          <w:p w14:paraId="5177037C" w14:textId="27DCD65D" w:rsidR="00C259E8" w:rsidRPr="00BE526E" w:rsidRDefault="001A6CFB" w:rsidP="00291A84">
            <w:pPr>
              <w:ind w:right="-113"/>
              <w:rPr>
                <w:rStyle w:val="Emphasis"/>
                <w:rFonts w:cs="Arial"/>
                <w:i w:val="0"/>
                <w:iCs w:val="0"/>
                <w:sz w:val="24"/>
                <w:szCs w:val="24"/>
              </w:rPr>
            </w:pPr>
            <w:r>
              <w:rPr>
                <w:rStyle w:val="Emphasis"/>
                <w:rFonts w:cs="Arial"/>
                <w:i w:val="0"/>
                <w:iCs w:val="0"/>
                <w:sz w:val="24"/>
                <w:szCs w:val="24"/>
              </w:rPr>
              <w:lastRenderedPageBreak/>
              <w:t>0</w:t>
            </w:r>
            <w:r w:rsidR="007B1F36">
              <w:rPr>
                <w:rStyle w:val="Emphasis"/>
                <w:rFonts w:cs="Arial"/>
                <w:i w:val="0"/>
                <w:iCs w:val="0"/>
                <w:sz w:val="24"/>
                <w:szCs w:val="24"/>
              </w:rPr>
              <w:t>4</w:t>
            </w:r>
            <w:r>
              <w:rPr>
                <w:rStyle w:val="Emphasis"/>
                <w:rFonts w:cs="Arial"/>
                <w:i w:val="0"/>
                <w:iCs w:val="0"/>
                <w:sz w:val="24"/>
                <w:szCs w:val="24"/>
              </w:rPr>
              <w:t>.26.11</w:t>
            </w:r>
          </w:p>
          <w:p w14:paraId="5DCD91CC" w14:textId="77777777" w:rsidR="00C259E8" w:rsidRPr="00BE526E" w:rsidRDefault="00C259E8" w:rsidP="00291A84">
            <w:pPr>
              <w:ind w:right="-113"/>
              <w:rPr>
                <w:rStyle w:val="Emphasis"/>
                <w:rFonts w:cs="Arial"/>
                <w:i w:val="0"/>
                <w:iCs w:val="0"/>
                <w:sz w:val="24"/>
                <w:szCs w:val="24"/>
              </w:rPr>
            </w:pPr>
          </w:p>
          <w:p w14:paraId="325F3293" w14:textId="77777777" w:rsidR="00460B75" w:rsidRPr="00BE526E" w:rsidRDefault="00460B75" w:rsidP="00291A84">
            <w:pPr>
              <w:ind w:right="-113"/>
              <w:rPr>
                <w:rStyle w:val="Emphasis"/>
                <w:rFonts w:cs="Arial"/>
                <w:i w:val="0"/>
                <w:iCs w:val="0"/>
                <w:sz w:val="24"/>
                <w:szCs w:val="24"/>
              </w:rPr>
            </w:pPr>
          </w:p>
          <w:p w14:paraId="092407B9" w14:textId="77777777" w:rsidR="00460B75" w:rsidRPr="00BE526E" w:rsidRDefault="00460B75" w:rsidP="00291A84">
            <w:pPr>
              <w:ind w:right="-113"/>
              <w:rPr>
                <w:rStyle w:val="Emphasis"/>
                <w:rFonts w:cs="Arial"/>
                <w:i w:val="0"/>
                <w:iCs w:val="0"/>
                <w:sz w:val="24"/>
                <w:szCs w:val="24"/>
              </w:rPr>
            </w:pPr>
          </w:p>
          <w:p w14:paraId="46490146" w14:textId="77777777" w:rsidR="00460B75" w:rsidRPr="00BE526E" w:rsidRDefault="00460B75" w:rsidP="00291A84">
            <w:pPr>
              <w:ind w:right="-113"/>
              <w:rPr>
                <w:rStyle w:val="Emphasis"/>
                <w:rFonts w:cs="Arial"/>
                <w:i w:val="0"/>
                <w:iCs w:val="0"/>
                <w:sz w:val="24"/>
                <w:szCs w:val="24"/>
              </w:rPr>
            </w:pPr>
          </w:p>
          <w:p w14:paraId="42E71710" w14:textId="19A66402" w:rsidR="00F94214" w:rsidRPr="00BE526E" w:rsidRDefault="00F94214" w:rsidP="00291A84">
            <w:pPr>
              <w:ind w:right="-113"/>
              <w:rPr>
                <w:rStyle w:val="Emphasis"/>
                <w:rFonts w:cs="Arial"/>
                <w:i w:val="0"/>
                <w:iCs w:val="0"/>
                <w:sz w:val="24"/>
                <w:szCs w:val="24"/>
              </w:rPr>
            </w:pPr>
          </w:p>
          <w:p w14:paraId="5E300905" w14:textId="537372F2" w:rsidR="007473C9" w:rsidRPr="00BE526E" w:rsidRDefault="007473C9" w:rsidP="0585AD96">
            <w:pPr>
              <w:ind w:right="-113"/>
              <w:rPr>
                <w:rStyle w:val="Emphasis"/>
                <w:rFonts w:cs="Arial"/>
                <w:i w:val="0"/>
                <w:iCs w:val="0"/>
                <w:sz w:val="24"/>
                <w:szCs w:val="24"/>
              </w:rPr>
            </w:pPr>
          </w:p>
          <w:p w14:paraId="5CA6BE11" w14:textId="77777777" w:rsidR="00D7494A" w:rsidRPr="00BE526E" w:rsidRDefault="00D7494A" w:rsidP="3AFBC86E">
            <w:pPr>
              <w:rPr>
                <w:rStyle w:val="Emphasis"/>
                <w:rFonts w:cs="Arial"/>
                <w:i w:val="0"/>
                <w:iCs w:val="0"/>
                <w:sz w:val="24"/>
                <w:szCs w:val="24"/>
              </w:rPr>
            </w:pPr>
          </w:p>
        </w:tc>
        <w:tc>
          <w:tcPr>
            <w:tcW w:w="8080" w:type="dxa"/>
          </w:tcPr>
          <w:p w14:paraId="2A507A74" w14:textId="7B3FBECE" w:rsidR="00B21013" w:rsidRPr="001A6CFB" w:rsidRDefault="00690BC7" w:rsidP="00DA3484">
            <w:pPr>
              <w:shd w:val="clear" w:color="auto" w:fill="FFFFFF" w:themeFill="background1"/>
              <w:rPr>
                <w:sz w:val="22"/>
                <w:szCs w:val="22"/>
                <w:bdr w:val="none" w:sz="0" w:space="0" w:color="auto" w:frame="1"/>
              </w:rPr>
            </w:pPr>
            <w:r w:rsidRPr="00BE526E">
              <w:rPr>
                <w:b/>
                <w:bCs/>
                <w:sz w:val="22"/>
                <w:szCs w:val="22"/>
                <w:bdr w:val="none" w:sz="0" w:space="0" w:color="auto" w:frame="1"/>
              </w:rPr>
              <w:t>DATE OF NEXT MEETING</w:t>
            </w:r>
            <w:r w:rsidR="00A17C77">
              <w:rPr>
                <w:b/>
                <w:bCs/>
                <w:sz w:val="22"/>
                <w:szCs w:val="22"/>
                <w:bdr w:val="none" w:sz="0" w:space="0" w:color="auto" w:frame="1"/>
              </w:rPr>
              <w:t>S</w:t>
            </w:r>
          </w:p>
          <w:p w14:paraId="7494B699" w14:textId="472E6562" w:rsidR="00B21013" w:rsidRPr="00BE526E" w:rsidRDefault="00B21013" w:rsidP="00690BC7">
            <w:pPr>
              <w:shd w:val="clear" w:color="auto" w:fill="FFFFFF" w:themeFill="background1"/>
              <w:rPr>
                <w:sz w:val="24"/>
                <w:szCs w:val="24"/>
              </w:rPr>
            </w:pPr>
          </w:p>
          <w:p w14:paraId="698F8F73" w14:textId="6E8BA822" w:rsidR="00B21013" w:rsidRPr="00BE526E" w:rsidRDefault="00DA3484" w:rsidP="00DA3484">
            <w:pPr>
              <w:shd w:val="clear" w:color="auto" w:fill="FFFFFF" w:themeFill="background1"/>
              <w:ind w:left="720"/>
              <w:rPr>
                <w:sz w:val="24"/>
                <w:szCs w:val="24"/>
              </w:rPr>
            </w:pPr>
            <w:r w:rsidRPr="00BE526E">
              <w:rPr>
                <w:sz w:val="24"/>
                <w:szCs w:val="24"/>
              </w:rPr>
              <w:t xml:space="preserve">12 May </w:t>
            </w:r>
            <w:r w:rsidR="00A66609" w:rsidRPr="00BE526E">
              <w:rPr>
                <w:sz w:val="24"/>
                <w:szCs w:val="24"/>
              </w:rPr>
              <w:t>Annual General Meeting</w:t>
            </w:r>
          </w:p>
          <w:p w14:paraId="016542EB" w14:textId="77777777" w:rsidR="00F94214" w:rsidRPr="00BE526E" w:rsidRDefault="00F94214" w:rsidP="003954C7">
            <w:pPr>
              <w:shd w:val="clear" w:color="auto" w:fill="FFFFFF" w:themeFill="background1"/>
              <w:rPr>
                <w:sz w:val="22"/>
                <w:szCs w:val="22"/>
              </w:rPr>
            </w:pPr>
          </w:p>
          <w:p w14:paraId="24C4F34F" w14:textId="77777777" w:rsidR="00F94214" w:rsidRPr="00BE526E" w:rsidRDefault="00F94214" w:rsidP="00F94214">
            <w:pPr>
              <w:shd w:val="clear" w:color="auto" w:fill="FFFFFF" w:themeFill="background1"/>
              <w:rPr>
                <w:sz w:val="22"/>
                <w:szCs w:val="22"/>
              </w:rPr>
            </w:pPr>
          </w:p>
          <w:p w14:paraId="29EBEF1F" w14:textId="18C50A25" w:rsidR="00017439" w:rsidRPr="00BE526E" w:rsidRDefault="003D406A" w:rsidP="00B21013">
            <w:pPr>
              <w:shd w:val="clear" w:color="auto" w:fill="FFFFFF" w:themeFill="background1"/>
              <w:rPr>
                <w:sz w:val="22"/>
                <w:szCs w:val="22"/>
              </w:rPr>
            </w:pPr>
            <w:r w:rsidRPr="00BE526E">
              <w:rPr>
                <w:sz w:val="22"/>
                <w:szCs w:val="22"/>
              </w:rPr>
              <w:t xml:space="preserve">The Chairman thanked everyone for coming and </w:t>
            </w:r>
            <w:r w:rsidR="00F94214" w:rsidRPr="00BE526E">
              <w:rPr>
                <w:sz w:val="22"/>
                <w:szCs w:val="22"/>
              </w:rPr>
              <w:t>CLOSE</w:t>
            </w:r>
            <w:r w:rsidRPr="00BE526E">
              <w:rPr>
                <w:sz w:val="22"/>
                <w:szCs w:val="22"/>
              </w:rPr>
              <w:t>D</w:t>
            </w:r>
            <w:r w:rsidR="004F21F0">
              <w:rPr>
                <w:sz w:val="22"/>
                <w:szCs w:val="22"/>
              </w:rPr>
              <w:t xml:space="preserve"> THE</w:t>
            </w:r>
            <w:r w:rsidR="00F94214" w:rsidRPr="00BE526E">
              <w:rPr>
                <w:sz w:val="22"/>
                <w:szCs w:val="22"/>
              </w:rPr>
              <w:t xml:space="preserve"> MEETING; </w:t>
            </w:r>
            <w:r w:rsidR="001A6CFB">
              <w:rPr>
                <w:sz w:val="22"/>
                <w:szCs w:val="22"/>
              </w:rPr>
              <w:t>7.25</w:t>
            </w:r>
            <w:r w:rsidR="003954C7" w:rsidRPr="00BE526E">
              <w:rPr>
                <w:sz w:val="22"/>
                <w:szCs w:val="22"/>
              </w:rPr>
              <w:t>PM</w:t>
            </w:r>
          </w:p>
          <w:tbl>
            <w:tblPr>
              <w:tblW w:w="1219" w:type="dxa"/>
              <w:tblLook w:val="04A0" w:firstRow="1" w:lastRow="0" w:firstColumn="1" w:lastColumn="0" w:noHBand="0" w:noVBand="1"/>
            </w:tblPr>
            <w:tblGrid>
              <w:gridCol w:w="1219"/>
            </w:tblGrid>
            <w:tr w:rsidR="00BE526E" w:rsidRPr="00BE526E" w14:paraId="738BB5F7" w14:textId="77777777" w:rsidTr="007473C9">
              <w:trPr>
                <w:trHeight w:val="288"/>
              </w:trPr>
              <w:tc>
                <w:tcPr>
                  <w:tcW w:w="1219" w:type="dxa"/>
                </w:tcPr>
                <w:p w14:paraId="5B414F4A" w14:textId="77777777" w:rsidR="007473C9" w:rsidRPr="00BE526E" w:rsidRDefault="007473C9" w:rsidP="00291A84">
                  <w:pPr>
                    <w:rPr>
                      <w:lang w:eastAsia="en-GB"/>
                    </w:rPr>
                  </w:pPr>
                </w:p>
              </w:tc>
            </w:tr>
          </w:tbl>
          <w:p w14:paraId="51D0B26D" w14:textId="425B3368" w:rsidR="00D7494A" w:rsidRPr="00BE526E" w:rsidRDefault="00D7494A" w:rsidP="3AFBC86E">
            <w:pPr>
              <w:shd w:val="clear" w:color="auto" w:fill="FFFFFF" w:themeFill="background1"/>
              <w:rPr>
                <w:sz w:val="24"/>
                <w:szCs w:val="24"/>
              </w:rPr>
            </w:pPr>
          </w:p>
        </w:tc>
      </w:tr>
      <w:tr w:rsidR="00D7494A" w:rsidRPr="00D7494A" w14:paraId="18C6DF48" w14:textId="77777777" w:rsidTr="0585AD96">
        <w:trPr>
          <w:trHeight w:val="619"/>
        </w:trPr>
        <w:tc>
          <w:tcPr>
            <w:tcW w:w="1276" w:type="dxa"/>
          </w:tcPr>
          <w:p w14:paraId="1BE01863" w14:textId="0BF86248" w:rsidR="00D7494A" w:rsidRPr="00D7494A" w:rsidRDefault="00D7494A" w:rsidP="00291A84">
            <w:pPr>
              <w:ind w:right="-113"/>
              <w:rPr>
                <w:rStyle w:val="Emphasis"/>
                <w:rFonts w:cs="Arial"/>
                <w:i w:val="0"/>
                <w:iCs w:val="0"/>
                <w:sz w:val="24"/>
                <w:szCs w:val="24"/>
              </w:rPr>
            </w:pPr>
          </w:p>
        </w:tc>
        <w:tc>
          <w:tcPr>
            <w:tcW w:w="8080" w:type="dxa"/>
          </w:tcPr>
          <w:p w14:paraId="699F16B0" w14:textId="77777777" w:rsidR="00D7494A" w:rsidRPr="00D7494A" w:rsidRDefault="00D7494A" w:rsidP="00291A84">
            <w:pPr>
              <w:tabs>
                <w:tab w:val="left" w:pos="0"/>
              </w:tabs>
              <w:rPr>
                <w:rStyle w:val="Emphasis"/>
                <w:rFonts w:cs="Arial"/>
                <w:i w:val="0"/>
                <w:iCs w:val="0"/>
                <w:sz w:val="24"/>
                <w:szCs w:val="24"/>
              </w:rPr>
            </w:pPr>
            <w:r w:rsidRPr="00D7494A">
              <w:rPr>
                <w:rStyle w:val="Emphasis"/>
                <w:rFonts w:cs="Arial"/>
                <w:i w:val="0"/>
                <w:iCs w:val="0"/>
                <w:sz w:val="24"/>
                <w:szCs w:val="24"/>
              </w:rPr>
              <w:t>Signed:-…………………………..</w:t>
            </w:r>
            <w:r w:rsidRPr="00D7494A">
              <w:rPr>
                <w:rStyle w:val="Emphasis"/>
                <w:rFonts w:cs="Arial"/>
                <w:i w:val="0"/>
                <w:iCs w:val="0"/>
              </w:rPr>
              <w:tab/>
            </w:r>
            <w:r w:rsidRPr="00D7494A">
              <w:rPr>
                <w:rStyle w:val="Emphasis"/>
                <w:rFonts w:cs="Arial"/>
                <w:i w:val="0"/>
                <w:iCs w:val="0"/>
                <w:sz w:val="24"/>
                <w:szCs w:val="24"/>
              </w:rPr>
              <w:t>Dated:-..………………….</w:t>
            </w:r>
          </w:p>
          <w:p w14:paraId="17364A23" w14:textId="77777777" w:rsidR="00D7494A" w:rsidRPr="00D7494A" w:rsidRDefault="00D7494A" w:rsidP="00291A84">
            <w:pPr>
              <w:rPr>
                <w:rStyle w:val="Emphasis"/>
                <w:rFonts w:cs="Arial"/>
                <w:i w:val="0"/>
                <w:iCs w:val="0"/>
                <w:sz w:val="24"/>
                <w:szCs w:val="24"/>
              </w:rPr>
            </w:pPr>
            <w:r w:rsidRPr="00D7494A">
              <w:rPr>
                <w:rStyle w:val="Emphasis"/>
                <w:rFonts w:cs="Arial"/>
                <w:i w:val="0"/>
                <w:iCs w:val="0"/>
              </w:rPr>
              <w:tab/>
            </w:r>
            <w:r w:rsidRPr="00D7494A">
              <w:rPr>
                <w:rStyle w:val="Emphasis"/>
                <w:rFonts w:cs="Arial"/>
                <w:i w:val="0"/>
                <w:iCs w:val="0"/>
              </w:rPr>
              <w:tab/>
            </w:r>
            <w:r w:rsidRPr="00D7494A">
              <w:rPr>
                <w:rStyle w:val="Emphasis"/>
                <w:rFonts w:cs="Arial"/>
                <w:i w:val="0"/>
                <w:iCs w:val="0"/>
                <w:sz w:val="24"/>
                <w:szCs w:val="24"/>
              </w:rPr>
              <w:t>Chairman</w:t>
            </w:r>
          </w:p>
        </w:tc>
      </w:tr>
    </w:tbl>
    <w:p w14:paraId="20709A56" w14:textId="7FB8E089" w:rsidR="000B6202" w:rsidRDefault="000B6202" w:rsidP="005219E1"/>
    <w:p w14:paraId="05099223" w14:textId="77777777" w:rsidR="0068442A" w:rsidRDefault="0068442A" w:rsidP="005219E1"/>
    <w:sectPr w:rsidR="0068442A" w:rsidSect="00D7494A">
      <w:headerReference w:type="default" r:id="rId7"/>
      <w:footerReference w:type="default" r:id="rId8"/>
      <w:pgSz w:w="11906" w:h="16838" w:code="9"/>
      <w:pgMar w:top="1276"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01FE3" w14:textId="77777777" w:rsidR="00D50BAB" w:rsidRDefault="00D50BAB">
      <w:r>
        <w:separator/>
      </w:r>
    </w:p>
  </w:endnote>
  <w:endnote w:type="continuationSeparator" w:id="0">
    <w:p w14:paraId="740827EE" w14:textId="77777777" w:rsidR="00D50BAB" w:rsidRDefault="00D5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AFBC86E" w14:paraId="48BB969A" w14:textId="77777777" w:rsidTr="3AFBC86E">
      <w:trPr>
        <w:trHeight w:val="300"/>
      </w:trPr>
      <w:tc>
        <w:tcPr>
          <w:tcW w:w="3005" w:type="dxa"/>
        </w:tcPr>
        <w:p w14:paraId="71C49AC0" w14:textId="77777777" w:rsidR="3AFBC86E" w:rsidRDefault="3AFBC86E" w:rsidP="3AFBC86E">
          <w:pPr>
            <w:pStyle w:val="Header"/>
            <w:ind w:left="-115"/>
          </w:pPr>
        </w:p>
      </w:tc>
      <w:tc>
        <w:tcPr>
          <w:tcW w:w="3005" w:type="dxa"/>
        </w:tcPr>
        <w:p w14:paraId="1E71B5B5" w14:textId="77777777" w:rsidR="3AFBC86E" w:rsidRDefault="3AFBC86E" w:rsidP="3AFBC86E">
          <w:pPr>
            <w:pStyle w:val="Header"/>
            <w:jc w:val="center"/>
          </w:pPr>
        </w:p>
      </w:tc>
      <w:tc>
        <w:tcPr>
          <w:tcW w:w="3005" w:type="dxa"/>
        </w:tcPr>
        <w:p w14:paraId="0B54A145" w14:textId="77777777" w:rsidR="3AFBC86E" w:rsidRDefault="3AFBC86E" w:rsidP="3AFBC86E">
          <w:pPr>
            <w:pStyle w:val="Header"/>
            <w:ind w:right="-115"/>
            <w:jc w:val="right"/>
          </w:pPr>
        </w:p>
      </w:tc>
    </w:tr>
  </w:tbl>
  <w:p w14:paraId="5F8D772C" w14:textId="77777777" w:rsidR="3AFBC86E" w:rsidRDefault="3AFBC86E" w:rsidP="3AFBC8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DFA95" w14:textId="77777777" w:rsidR="00D50BAB" w:rsidRDefault="00D50BAB">
      <w:r>
        <w:separator/>
      </w:r>
    </w:p>
  </w:footnote>
  <w:footnote w:type="continuationSeparator" w:id="0">
    <w:p w14:paraId="7F9EC622" w14:textId="77777777" w:rsidR="00D50BAB" w:rsidRDefault="00D50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AFBC86E" w14:paraId="676FAE88" w14:textId="77777777" w:rsidTr="3AFBC86E">
      <w:trPr>
        <w:trHeight w:val="300"/>
      </w:trPr>
      <w:tc>
        <w:tcPr>
          <w:tcW w:w="3005" w:type="dxa"/>
        </w:tcPr>
        <w:p w14:paraId="09D9DA8B" w14:textId="77777777" w:rsidR="3AFBC86E" w:rsidRDefault="3AFBC86E" w:rsidP="3AFBC86E">
          <w:pPr>
            <w:pStyle w:val="Header"/>
            <w:ind w:left="-115"/>
          </w:pPr>
        </w:p>
      </w:tc>
      <w:tc>
        <w:tcPr>
          <w:tcW w:w="3005" w:type="dxa"/>
        </w:tcPr>
        <w:p w14:paraId="05A1B721" w14:textId="77777777" w:rsidR="3AFBC86E" w:rsidRDefault="3AFBC86E" w:rsidP="3AFBC86E">
          <w:pPr>
            <w:pStyle w:val="Header"/>
            <w:jc w:val="center"/>
          </w:pPr>
        </w:p>
      </w:tc>
      <w:tc>
        <w:tcPr>
          <w:tcW w:w="3005" w:type="dxa"/>
        </w:tcPr>
        <w:p w14:paraId="27FB1C0C" w14:textId="77777777" w:rsidR="3AFBC86E" w:rsidRDefault="3AFBC86E" w:rsidP="3AFBC86E">
          <w:pPr>
            <w:pStyle w:val="Header"/>
            <w:ind w:right="-115"/>
            <w:jc w:val="right"/>
          </w:pPr>
        </w:p>
      </w:tc>
    </w:tr>
  </w:tbl>
  <w:p w14:paraId="42877DC2" w14:textId="77777777" w:rsidR="3AFBC86E" w:rsidRDefault="3AFBC86E" w:rsidP="3AFBC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2C9"/>
    <w:multiLevelType w:val="hybridMultilevel"/>
    <w:tmpl w:val="FFFFFFFF"/>
    <w:lvl w:ilvl="0" w:tplc="603693A8">
      <w:start w:val="12"/>
      <w:numFmt w:val="bullet"/>
      <w:lvlText w:val="-"/>
      <w:lvlJc w:val="left"/>
      <w:pPr>
        <w:ind w:left="1080" w:hanging="360"/>
      </w:pPr>
      <w:rPr>
        <w:rFonts w:ascii="Arial" w:eastAsia="Times New Roman" w:hAnsi="Aria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7E1176"/>
    <w:multiLevelType w:val="hybridMultilevel"/>
    <w:tmpl w:val="FFFFFFFF"/>
    <w:lvl w:ilvl="0" w:tplc="F0489084">
      <w:start w:val="1"/>
      <w:numFmt w:val="upperLetter"/>
      <w:lvlText w:val="%1)"/>
      <w:lvlJc w:val="left"/>
      <w:pPr>
        <w:ind w:left="720" w:hanging="360"/>
      </w:pPr>
      <w:rPr>
        <w:rFonts w:cs="Times New Roman" w:hint="default"/>
        <w:b/>
        <w:color w:val="auto"/>
        <w:sz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0A660B2"/>
    <w:multiLevelType w:val="hybridMultilevel"/>
    <w:tmpl w:val="FFFFFFFF"/>
    <w:lvl w:ilvl="0" w:tplc="350EE8C8">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313682"/>
    <w:multiLevelType w:val="hybridMultilevel"/>
    <w:tmpl w:val="FFFFFFFF"/>
    <w:lvl w:ilvl="0" w:tplc="E1FC02C8">
      <w:start w:val="1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B71BE2"/>
    <w:multiLevelType w:val="hybridMultilevel"/>
    <w:tmpl w:val="FFFFFFFF"/>
    <w:lvl w:ilvl="0" w:tplc="BAD2B6BC">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3C2E7ABB"/>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222B31"/>
    <w:multiLevelType w:val="hybridMultilevel"/>
    <w:tmpl w:val="FFFFFFFF"/>
    <w:lvl w:ilvl="0" w:tplc="45F8D172">
      <w:start w:val="1"/>
      <w:numFmt w:val="lowerLetter"/>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58575A54"/>
    <w:multiLevelType w:val="hybridMultilevel"/>
    <w:tmpl w:val="4C5E23B6"/>
    <w:lvl w:ilvl="0" w:tplc="56928668">
      <w:start w:val="1"/>
      <w:numFmt w:val="lowerLetter"/>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A8D1FA6"/>
    <w:multiLevelType w:val="hybridMultilevel"/>
    <w:tmpl w:val="1AFA50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E54B62"/>
    <w:multiLevelType w:val="hybridMultilevel"/>
    <w:tmpl w:val="FFFFFFFF"/>
    <w:lvl w:ilvl="0" w:tplc="5FA2370C">
      <w:start w:val="1"/>
      <w:numFmt w:val="lowerLetter"/>
      <w:lvlText w:val="%1)"/>
      <w:lvlJc w:val="left"/>
      <w:pPr>
        <w:ind w:left="1140" w:hanging="360"/>
      </w:pPr>
      <w:rPr>
        <w:rFonts w:ascii="Calibri" w:hAnsi="Calibri" w:cs="Calibri" w:hint="default"/>
        <w:color w:val="000000"/>
        <w:sz w:val="24"/>
      </w:rPr>
    </w:lvl>
    <w:lvl w:ilvl="1" w:tplc="08090019" w:tentative="1">
      <w:start w:val="1"/>
      <w:numFmt w:val="lowerLetter"/>
      <w:lvlText w:val="%2."/>
      <w:lvlJc w:val="left"/>
      <w:pPr>
        <w:ind w:left="1860" w:hanging="360"/>
      </w:pPr>
      <w:rPr>
        <w:rFonts w:cs="Times New Roman"/>
      </w:rPr>
    </w:lvl>
    <w:lvl w:ilvl="2" w:tplc="0809001B" w:tentative="1">
      <w:start w:val="1"/>
      <w:numFmt w:val="lowerRoman"/>
      <w:lvlText w:val="%3."/>
      <w:lvlJc w:val="right"/>
      <w:pPr>
        <w:ind w:left="2580" w:hanging="180"/>
      </w:pPr>
      <w:rPr>
        <w:rFonts w:cs="Times New Roman"/>
      </w:rPr>
    </w:lvl>
    <w:lvl w:ilvl="3" w:tplc="0809000F" w:tentative="1">
      <w:start w:val="1"/>
      <w:numFmt w:val="decimal"/>
      <w:lvlText w:val="%4."/>
      <w:lvlJc w:val="left"/>
      <w:pPr>
        <w:ind w:left="3300" w:hanging="360"/>
      </w:pPr>
      <w:rPr>
        <w:rFonts w:cs="Times New Roman"/>
      </w:rPr>
    </w:lvl>
    <w:lvl w:ilvl="4" w:tplc="08090019" w:tentative="1">
      <w:start w:val="1"/>
      <w:numFmt w:val="lowerLetter"/>
      <w:lvlText w:val="%5."/>
      <w:lvlJc w:val="left"/>
      <w:pPr>
        <w:ind w:left="4020" w:hanging="360"/>
      </w:pPr>
      <w:rPr>
        <w:rFonts w:cs="Times New Roman"/>
      </w:rPr>
    </w:lvl>
    <w:lvl w:ilvl="5" w:tplc="0809001B" w:tentative="1">
      <w:start w:val="1"/>
      <w:numFmt w:val="lowerRoman"/>
      <w:lvlText w:val="%6."/>
      <w:lvlJc w:val="right"/>
      <w:pPr>
        <w:ind w:left="4740" w:hanging="180"/>
      </w:pPr>
      <w:rPr>
        <w:rFonts w:cs="Times New Roman"/>
      </w:rPr>
    </w:lvl>
    <w:lvl w:ilvl="6" w:tplc="0809000F" w:tentative="1">
      <w:start w:val="1"/>
      <w:numFmt w:val="decimal"/>
      <w:lvlText w:val="%7."/>
      <w:lvlJc w:val="left"/>
      <w:pPr>
        <w:ind w:left="5460" w:hanging="360"/>
      </w:pPr>
      <w:rPr>
        <w:rFonts w:cs="Times New Roman"/>
      </w:rPr>
    </w:lvl>
    <w:lvl w:ilvl="7" w:tplc="08090019" w:tentative="1">
      <w:start w:val="1"/>
      <w:numFmt w:val="lowerLetter"/>
      <w:lvlText w:val="%8."/>
      <w:lvlJc w:val="left"/>
      <w:pPr>
        <w:ind w:left="6180" w:hanging="360"/>
      </w:pPr>
      <w:rPr>
        <w:rFonts w:cs="Times New Roman"/>
      </w:rPr>
    </w:lvl>
    <w:lvl w:ilvl="8" w:tplc="0809001B" w:tentative="1">
      <w:start w:val="1"/>
      <w:numFmt w:val="lowerRoman"/>
      <w:lvlText w:val="%9."/>
      <w:lvlJc w:val="right"/>
      <w:pPr>
        <w:ind w:left="6900" w:hanging="180"/>
      </w:pPr>
      <w:rPr>
        <w:rFonts w:cs="Times New Roman"/>
      </w:rPr>
    </w:lvl>
  </w:abstractNum>
  <w:abstractNum w:abstractNumId="10" w15:restartNumberingAfterBreak="0">
    <w:nsid w:val="5C951347"/>
    <w:multiLevelType w:val="hybridMultilevel"/>
    <w:tmpl w:val="718EB8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6944F8"/>
    <w:multiLevelType w:val="hybridMultilevel"/>
    <w:tmpl w:val="FFFFFFFF"/>
    <w:lvl w:ilvl="0" w:tplc="0409000F">
      <w:start w:val="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1F12A7A"/>
    <w:multiLevelType w:val="hybridMultilevel"/>
    <w:tmpl w:val="FFFFFFFF"/>
    <w:lvl w:ilvl="0" w:tplc="350EE8C8">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2D5C58"/>
    <w:multiLevelType w:val="hybridMultilevel"/>
    <w:tmpl w:val="E2E06BEE"/>
    <w:lvl w:ilvl="0" w:tplc="21C037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752896420">
    <w:abstractNumId w:val="4"/>
  </w:num>
  <w:num w:numId="2" w16cid:durableId="795678019">
    <w:abstractNumId w:val="5"/>
  </w:num>
  <w:num w:numId="3" w16cid:durableId="1806655637">
    <w:abstractNumId w:val="1"/>
  </w:num>
  <w:num w:numId="4" w16cid:durableId="1899778066">
    <w:abstractNumId w:val="11"/>
  </w:num>
  <w:num w:numId="5" w16cid:durableId="379013347">
    <w:abstractNumId w:val="9"/>
  </w:num>
  <w:num w:numId="6" w16cid:durableId="1660037959">
    <w:abstractNumId w:val="3"/>
  </w:num>
  <w:num w:numId="7" w16cid:durableId="1999189401">
    <w:abstractNumId w:val="0"/>
  </w:num>
  <w:num w:numId="8" w16cid:durableId="1749108888">
    <w:abstractNumId w:val="12"/>
  </w:num>
  <w:num w:numId="9" w16cid:durableId="969700452">
    <w:abstractNumId w:val="2"/>
  </w:num>
  <w:num w:numId="10" w16cid:durableId="44179015">
    <w:abstractNumId w:val="6"/>
  </w:num>
  <w:num w:numId="11" w16cid:durableId="1456168906">
    <w:abstractNumId w:val="13"/>
  </w:num>
  <w:num w:numId="12" w16cid:durableId="1146430604">
    <w:abstractNumId w:val="10"/>
  </w:num>
  <w:num w:numId="13" w16cid:durableId="1543783061">
    <w:abstractNumId w:val="7"/>
  </w:num>
  <w:num w:numId="14" w16cid:durableId="5585948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94A"/>
    <w:rsid w:val="00002347"/>
    <w:rsid w:val="000031C8"/>
    <w:rsid w:val="00005602"/>
    <w:rsid w:val="00007304"/>
    <w:rsid w:val="00011847"/>
    <w:rsid w:val="0001487A"/>
    <w:rsid w:val="00014AB8"/>
    <w:rsid w:val="00015539"/>
    <w:rsid w:val="00015E71"/>
    <w:rsid w:val="00016A4F"/>
    <w:rsid w:val="00017439"/>
    <w:rsid w:val="000210BA"/>
    <w:rsid w:val="00021F79"/>
    <w:rsid w:val="0002238E"/>
    <w:rsid w:val="00023102"/>
    <w:rsid w:val="00024036"/>
    <w:rsid w:val="00026D55"/>
    <w:rsid w:val="0003040A"/>
    <w:rsid w:val="000322DB"/>
    <w:rsid w:val="00034A3A"/>
    <w:rsid w:val="00034B3C"/>
    <w:rsid w:val="00040FDF"/>
    <w:rsid w:val="0004465F"/>
    <w:rsid w:val="000464DB"/>
    <w:rsid w:val="00046EEA"/>
    <w:rsid w:val="00047FDF"/>
    <w:rsid w:val="00052502"/>
    <w:rsid w:val="0006213D"/>
    <w:rsid w:val="0006639F"/>
    <w:rsid w:val="00066603"/>
    <w:rsid w:val="000711BC"/>
    <w:rsid w:val="00072914"/>
    <w:rsid w:val="000746C3"/>
    <w:rsid w:val="00075FA3"/>
    <w:rsid w:val="000762DF"/>
    <w:rsid w:val="000772C7"/>
    <w:rsid w:val="000777DA"/>
    <w:rsid w:val="00086995"/>
    <w:rsid w:val="00087808"/>
    <w:rsid w:val="00090B2B"/>
    <w:rsid w:val="00091397"/>
    <w:rsid w:val="00091943"/>
    <w:rsid w:val="000920ED"/>
    <w:rsid w:val="00095239"/>
    <w:rsid w:val="00095884"/>
    <w:rsid w:val="00097BC3"/>
    <w:rsid w:val="000A0F2A"/>
    <w:rsid w:val="000A1F24"/>
    <w:rsid w:val="000B0CE5"/>
    <w:rsid w:val="000B290F"/>
    <w:rsid w:val="000B5120"/>
    <w:rsid w:val="000B6202"/>
    <w:rsid w:val="000B6402"/>
    <w:rsid w:val="000D00D0"/>
    <w:rsid w:val="000D2E28"/>
    <w:rsid w:val="000D5626"/>
    <w:rsid w:val="000D65DD"/>
    <w:rsid w:val="000E4DD3"/>
    <w:rsid w:val="000E5A3F"/>
    <w:rsid w:val="000E7D03"/>
    <w:rsid w:val="000F0626"/>
    <w:rsid w:val="000F2990"/>
    <w:rsid w:val="000F30F7"/>
    <w:rsid w:val="000F50B6"/>
    <w:rsid w:val="000F5C50"/>
    <w:rsid w:val="000F66AB"/>
    <w:rsid w:val="00102278"/>
    <w:rsid w:val="00103F25"/>
    <w:rsid w:val="0010418C"/>
    <w:rsid w:val="001122CE"/>
    <w:rsid w:val="001127C5"/>
    <w:rsid w:val="0011688A"/>
    <w:rsid w:val="00117C42"/>
    <w:rsid w:val="00120ECE"/>
    <w:rsid w:val="0012221F"/>
    <w:rsid w:val="0012242A"/>
    <w:rsid w:val="00122C46"/>
    <w:rsid w:val="00124FA9"/>
    <w:rsid w:val="0013403E"/>
    <w:rsid w:val="0014432E"/>
    <w:rsid w:val="00144DCB"/>
    <w:rsid w:val="00147216"/>
    <w:rsid w:val="00151C4A"/>
    <w:rsid w:val="001521C2"/>
    <w:rsid w:val="00154611"/>
    <w:rsid w:val="0015696E"/>
    <w:rsid w:val="001630C6"/>
    <w:rsid w:val="00163432"/>
    <w:rsid w:val="00172E1C"/>
    <w:rsid w:val="00174C6D"/>
    <w:rsid w:val="00177C02"/>
    <w:rsid w:val="00180541"/>
    <w:rsid w:val="00180740"/>
    <w:rsid w:val="00182655"/>
    <w:rsid w:val="00182AC6"/>
    <w:rsid w:val="00182DA3"/>
    <w:rsid w:val="0018483B"/>
    <w:rsid w:val="00186FAD"/>
    <w:rsid w:val="00192619"/>
    <w:rsid w:val="00192CB0"/>
    <w:rsid w:val="00194B99"/>
    <w:rsid w:val="001A013A"/>
    <w:rsid w:val="001A6138"/>
    <w:rsid w:val="001A6CFB"/>
    <w:rsid w:val="001B087D"/>
    <w:rsid w:val="001B4E44"/>
    <w:rsid w:val="001B66A5"/>
    <w:rsid w:val="001C7881"/>
    <w:rsid w:val="001D10B9"/>
    <w:rsid w:val="001D3085"/>
    <w:rsid w:val="001D784E"/>
    <w:rsid w:val="001E0C68"/>
    <w:rsid w:val="001E4C52"/>
    <w:rsid w:val="001E56DC"/>
    <w:rsid w:val="001F0710"/>
    <w:rsid w:val="001F09AB"/>
    <w:rsid w:val="001F114C"/>
    <w:rsid w:val="001F2A8D"/>
    <w:rsid w:val="001F4CF7"/>
    <w:rsid w:val="001F68FA"/>
    <w:rsid w:val="00200C7C"/>
    <w:rsid w:val="00205941"/>
    <w:rsid w:val="00210174"/>
    <w:rsid w:val="002155ED"/>
    <w:rsid w:val="0022420E"/>
    <w:rsid w:val="00227D04"/>
    <w:rsid w:val="00230E4A"/>
    <w:rsid w:val="00232B49"/>
    <w:rsid w:val="00232D8E"/>
    <w:rsid w:val="00233E38"/>
    <w:rsid w:val="00240DAB"/>
    <w:rsid w:val="00241383"/>
    <w:rsid w:val="002418A4"/>
    <w:rsid w:val="00241A00"/>
    <w:rsid w:val="00241AC4"/>
    <w:rsid w:val="00247636"/>
    <w:rsid w:val="0025144A"/>
    <w:rsid w:val="00251607"/>
    <w:rsid w:val="0025216A"/>
    <w:rsid w:val="0025219D"/>
    <w:rsid w:val="00253749"/>
    <w:rsid w:val="00257AF7"/>
    <w:rsid w:val="0026272F"/>
    <w:rsid w:val="00266FA8"/>
    <w:rsid w:val="00272CCB"/>
    <w:rsid w:val="00272D14"/>
    <w:rsid w:val="00274F23"/>
    <w:rsid w:val="002776FA"/>
    <w:rsid w:val="002833C2"/>
    <w:rsid w:val="00283E35"/>
    <w:rsid w:val="00285A21"/>
    <w:rsid w:val="00286838"/>
    <w:rsid w:val="00291A84"/>
    <w:rsid w:val="0029345D"/>
    <w:rsid w:val="002A1C66"/>
    <w:rsid w:val="002A276B"/>
    <w:rsid w:val="002A27C6"/>
    <w:rsid w:val="002A3A98"/>
    <w:rsid w:val="002A3D38"/>
    <w:rsid w:val="002A4178"/>
    <w:rsid w:val="002A5B55"/>
    <w:rsid w:val="002B046F"/>
    <w:rsid w:val="002B11B7"/>
    <w:rsid w:val="002B2225"/>
    <w:rsid w:val="002B3528"/>
    <w:rsid w:val="002B41B5"/>
    <w:rsid w:val="002C0285"/>
    <w:rsid w:val="002C3EB1"/>
    <w:rsid w:val="002C6185"/>
    <w:rsid w:val="002D20ED"/>
    <w:rsid w:val="002D2C34"/>
    <w:rsid w:val="002D2C5A"/>
    <w:rsid w:val="002D3568"/>
    <w:rsid w:val="002D36F1"/>
    <w:rsid w:val="002D43DD"/>
    <w:rsid w:val="002D44A8"/>
    <w:rsid w:val="002D4FC8"/>
    <w:rsid w:val="002D5E7F"/>
    <w:rsid w:val="002D6329"/>
    <w:rsid w:val="002D6CD7"/>
    <w:rsid w:val="002D6DDC"/>
    <w:rsid w:val="002E020F"/>
    <w:rsid w:val="002F3CF3"/>
    <w:rsid w:val="002F3E01"/>
    <w:rsid w:val="002F455D"/>
    <w:rsid w:val="002F5AC3"/>
    <w:rsid w:val="00300C19"/>
    <w:rsid w:val="00303EF3"/>
    <w:rsid w:val="00306D06"/>
    <w:rsid w:val="00307052"/>
    <w:rsid w:val="0030729B"/>
    <w:rsid w:val="00307985"/>
    <w:rsid w:val="00310753"/>
    <w:rsid w:val="00312338"/>
    <w:rsid w:val="0031242E"/>
    <w:rsid w:val="003124B4"/>
    <w:rsid w:val="00312CE3"/>
    <w:rsid w:val="00321F8B"/>
    <w:rsid w:val="00322FBF"/>
    <w:rsid w:val="00323888"/>
    <w:rsid w:val="00324B14"/>
    <w:rsid w:val="00324EF0"/>
    <w:rsid w:val="00325BE4"/>
    <w:rsid w:val="00326B04"/>
    <w:rsid w:val="003314A6"/>
    <w:rsid w:val="00332D6A"/>
    <w:rsid w:val="00332D9A"/>
    <w:rsid w:val="00333448"/>
    <w:rsid w:val="00336744"/>
    <w:rsid w:val="003405D7"/>
    <w:rsid w:val="00340650"/>
    <w:rsid w:val="0034083C"/>
    <w:rsid w:val="00343D22"/>
    <w:rsid w:val="0034589F"/>
    <w:rsid w:val="00345D8C"/>
    <w:rsid w:val="00350314"/>
    <w:rsid w:val="0035164B"/>
    <w:rsid w:val="003531CA"/>
    <w:rsid w:val="0035664A"/>
    <w:rsid w:val="00360B0E"/>
    <w:rsid w:val="003723D3"/>
    <w:rsid w:val="00380CF3"/>
    <w:rsid w:val="003927BB"/>
    <w:rsid w:val="00392A78"/>
    <w:rsid w:val="00393BF1"/>
    <w:rsid w:val="00394688"/>
    <w:rsid w:val="003954C7"/>
    <w:rsid w:val="003A05D6"/>
    <w:rsid w:val="003A0C81"/>
    <w:rsid w:val="003A10BE"/>
    <w:rsid w:val="003A1EF8"/>
    <w:rsid w:val="003A4D07"/>
    <w:rsid w:val="003B3D92"/>
    <w:rsid w:val="003B45BE"/>
    <w:rsid w:val="003B7A87"/>
    <w:rsid w:val="003C092F"/>
    <w:rsid w:val="003C1BC9"/>
    <w:rsid w:val="003C2DC2"/>
    <w:rsid w:val="003C4DC1"/>
    <w:rsid w:val="003C6253"/>
    <w:rsid w:val="003C7A67"/>
    <w:rsid w:val="003D1802"/>
    <w:rsid w:val="003D2900"/>
    <w:rsid w:val="003D37C0"/>
    <w:rsid w:val="003D406A"/>
    <w:rsid w:val="003D4EE8"/>
    <w:rsid w:val="003D5248"/>
    <w:rsid w:val="003E282E"/>
    <w:rsid w:val="003E5289"/>
    <w:rsid w:val="003E7B82"/>
    <w:rsid w:val="003F2C11"/>
    <w:rsid w:val="003F4968"/>
    <w:rsid w:val="003F650C"/>
    <w:rsid w:val="003F719A"/>
    <w:rsid w:val="003F7641"/>
    <w:rsid w:val="003F7766"/>
    <w:rsid w:val="004000E4"/>
    <w:rsid w:val="0040050C"/>
    <w:rsid w:val="00400B1B"/>
    <w:rsid w:val="004010A9"/>
    <w:rsid w:val="0040449F"/>
    <w:rsid w:val="004071DC"/>
    <w:rsid w:val="00410FB8"/>
    <w:rsid w:val="004120DB"/>
    <w:rsid w:val="0041603F"/>
    <w:rsid w:val="00421D55"/>
    <w:rsid w:val="00421DE5"/>
    <w:rsid w:val="00421E17"/>
    <w:rsid w:val="00422507"/>
    <w:rsid w:val="0042783C"/>
    <w:rsid w:val="00430490"/>
    <w:rsid w:val="004342BD"/>
    <w:rsid w:val="00435E0C"/>
    <w:rsid w:val="00436492"/>
    <w:rsid w:val="0043748F"/>
    <w:rsid w:val="00442F0B"/>
    <w:rsid w:val="00443298"/>
    <w:rsid w:val="00445F28"/>
    <w:rsid w:val="004519BA"/>
    <w:rsid w:val="00457E3A"/>
    <w:rsid w:val="00460B75"/>
    <w:rsid w:val="004627FB"/>
    <w:rsid w:val="004639CF"/>
    <w:rsid w:val="00465BFA"/>
    <w:rsid w:val="004667A4"/>
    <w:rsid w:val="004712BA"/>
    <w:rsid w:val="00471967"/>
    <w:rsid w:val="004749DA"/>
    <w:rsid w:val="00475584"/>
    <w:rsid w:val="00476A99"/>
    <w:rsid w:val="0047717D"/>
    <w:rsid w:val="00482807"/>
    <w:rsid w:val="00485062"/>
    <w:rsid w:val="00486903"/>
    <w:rsid w:val="00487638"/>
    <w:rsid w:val="00487CDF"/>
    <w:rsid w:val="0049248B"/>
    <w:rsid w:val="004A08EB"/>
    <w:rsid w:val="004A2DD5"/>
    <w:rsid w:val="004A496E"/>
    <w:rsid w:val="004A5C7A"/>
    <w:rsid w:val="004A7E9F"/>
    <w:rsid w:val="004B0B66"/>
    <w:rsid w:val="004B1FF4"/>
    <w:rsid w:val="004B294B"/>
    <w:rsid w:val="004B4647"/>
    <w:rsid w:val="004C2CE0"/>
    <w:rsid w:val="004C4C57"/>
    <w:rsid w:val="004C4EB8"/>
    <w:rsid w:val="004D015C"/>
    <w:rsid w:val="004D10C6"/>
    <w:rsid w:val="004D155E"/>
    <w:rsid w:val="004D2870"/>
    <w:rsid w:val="004D6EFC"/>
    <w:rsid w:val="004E2A39"/>
    <w:rsid w:val="004F12A1"/>
    <w:rsid w:val="004F21F0"/>
    <w:rsid w:val="004F7882"/>
    <w:rsid w:val="004F7F18"/>
    <w:rsid w:val="00501271"/>
    <w:rsid w:val="00506435"/>
    <w:rsid w:val="00506D7C"/>
    <w:rsid w:val="0051130D"/>
    <w:rsid w:val="005169FA"/>
    <w:rsid w:val="005219E1"/>
    <w:rsid w:val="00523DE7"/>
    <w:rsid w:val="0052483D"/>
    <w:rsid w:val="00525E73"/>
    <w:rsid w:val="00526627"/>
    <w:rsid w:val="00532884"/>
    <w:rsid w:val="00532E97"/>
    <w:rsid w:val="005342BC"/>
    <w:rsid w:val="005343FF"/>
    <w:rsid w:val="00534553"/>
    <w:rsid w:val="0053545D"/>
    <w:rsid w:val="00541489"/>
    <w:rsid w:val="00543AD4"/>
    <w:rsid w:val="00543F15"/>
    <w:rsid w:val="0054452B"/>
    <w:rsid w:val="0054488D"/>
    <w:rsid w:val="00544926"/>
    <w:rsid w:val="005469E4"/>
    <w:rsid w:val="00553401"/>
    <w:rsid w:val="00553922"/>
    <w:rsid w:val="00557318"/>
    <w:rsid w:val="005611C2"/>
    <w:rsid w:val="00562958"/>
    <w:rsid w:val="005631FB"/>
    <w:rsid w:val="00564EE8"/>
    <w:rsid w:val="0056678B"/>
    <w:rsid w:val="0057614A"/>
    <w:rsid w:val="005762D7"/>
    <w:rsid w:val="0058055D"/>
    <w:rsid w:val="00586253"/>
    <w:rsid w:val="00590EE4"/>
    <w:rsid w:val="00591FCE"/>
    <w:rsid w:val="005975D3"/>
    <w:rsid w:val="00597BA8"/>
    <w:rsid w:val="005A0429"/>
    <w:rsid w:val="005A3BC7"/>
    <w:rsid w:val="005A555B"/>
    <w:rsid w:val="005A6E77"/>
    <w:rsid w:val="005B5F14"/>
    <w:rsid w:val="005B739E"/>
    <w:rsid w:val="005B76FF"/>
    <w:rsid w:val="005C11A7"/>
    <w:rsid w:val="005C1D93"/>
    <w:rsid w:val="005C7139"/>
    <w:rsid w:val="005D005E"/>
    <w:rsid w:val="005D0A17"/>
    <w:rsid w:val="005D1920"/>
    <w:rsid w:val="005D1A2F"/>
    <w:rsid w:val="005D3021"/>
    <w:rsid w:val="005D5787"/>
    <w:rsid w:val="005D58D8"/>
    <w:rsid w:val="005D7A61"/>
    <w:rsid w:val="005E0C34"/>
    <w:rsid w:val="005E384B"/>
    <w:rsid w:val="005E4C4E"/>
    <w:rsid w:val="005E58AC"/>
    <w:rsid w:val="005F0121"/>
    <w:rsid w:val="005F2D33"/>
    <w:rsid w:val="00601A45"/>
    <w:rsid w:val="0060247D"/>
    <w:rsid w:val="006038EF"/>
    <w:rsid w:val="0060520B"/>
    <w:rsid w:val="0060574F"/>
    <w:rsid w:val="00610E8F"/>
    <w:rsid w:val="006146AF"/>
    <w:rsid w:val="00615BC2"/>
    <w:rsid w:val="00617AA9"/>
    <w:rsid w:val="0063110B"/>
    <w:rsid w:val="00633056"/>
    <w:rsid w:val="006374D2"/>
    <w:rsid w:val="006431BF"/>
    <w:rsid w:val="00643C92"/>
    <w:rsid w:val="006445C2"/>
    <w:rsid w:val="00644B12"/>
    <w:rsid w:val="00644F73"/>
    <w:rsid w:val="00646063"/>
    <w:rsid w:val="0065139C"/>
    <w:rsid w:val="006546BE"/>
    <w:rsid w:val="00654BBF"/>
    <w:rsid w:val="00661B99"/>
    <w:rsid w:val="00663000"/>
    <w:rsid w:val="00664165"/>
    <w:rsid w:val="00664783"/>
    <w:rsid w:val="0066537E"/>
    <w:rsid w:val="00665BD8"/>
    <w:rsid w:val="00670DE2"/>
    <w:rsid w:val="006728EF"/>
    <w:rsid w:val="00672F1A"/>
    <w:rsid w:val="00673DBC"/>
    <w:rsid w:val="00676D1F"/>
    <w:rsid w:val="00682740"/>
    <w:rsid w:val="0068385B"/>
    <w:rsid w:val="0068442A"/>
    <w:rsid w:val="006853C4"/>
    <w:rsid w:val="00686061"/>
    <w:rsid w:val="00690BC7"/>
    <w:rsid w:val="00692E3D"/>
    <w:rsid w:val="006A0424"/>
    <w:rsid w:val="006A0D2F"/>
    <w:rsid w:val="006A1B15"/>
    <w:rsid w:val="006A1ECC"/>
    <w:rsid w:val="006A3A2F"/>
    <w:rsid w:val="006A47B9"/>
    <w:rsid w:val="006B22AA"/>
    <w:rsid w:val="006B376F"/>
    <w:rsid w:val="006B5673"/>
    <w:rsid w:val="006B7C95"/>
    <w:rsid w:val="006C1521"/>
    <w:rsid w:val="006C201C"/>
    <w:rsid w:val="006C61EF"/>
    <w:rsid w:val="006C6B0E"/>
    <w:rsid w:val="006C7702"/>
    <w:rsid w:val="006C7FFE"/>
    <w:rsid w:val="006D1703"/>
    <w:rsid w:val="006D54CF"/>
    <w:rsid w:val="006D5857"/>
    <w:rsid w:val="006D77FE"/>
    <w:rsid w:val="006E35A0"/>
    <w:rsid w:val="006E49C2"/>
    <w:rsid w:val="006E4CFD"/>
    <w:rsid w:val="006E5C3F"/>
    <w:rsid w:val="006F1D5F"/>
    <w:rsid w:val="006F2473"/>
    <w:rsid w:val="006F2D42"/>
    <w:rsid w:val="006F7A1B"/>
    <w:rsid w:val="0070219F"/>
    <w:rsid w:val="00702E3E"/>
    <w:rsid w:val="007064BE"/>
    <w:rsid w:val="00711FE7"/>
    <w:rsid w:val="007149C3"/>
    <w:rsid w:val="00715550"/>
    <w:rsid w:val="00715B4E"/>
    <w:rsid w:val="00717CFD"/>
    <w:rsid w:val="00720318"/>
    <w:rsid w:val="00725E51"/>
    <w:rsid w:val="00726030"/>
    <w:rsid w:val="007260C3"/>
    <w:rsid w:val="007308D7"/>
    <w:rsid w:val="00731BD1"/>
    <w:rsid w:val="007322F5"/>
    <w:rsid w:val="007347D8"/>
    <w:rsid w:val="00734BA9"/>
    <w:rsid w:val="00737DEE"/>
    <w:rsid w:val="00740B71"/>
    <w:rsid w:val="00745C88"/>
    <w:rsid w:val="007472EB"/>
    <w:rsid w:val="007473C9"/>
    <w:rsid w:val="007478DD"/>
    <w:rsid w:val="00750F56"/>
    <w:rsid w:val="00752481"/>
    <w:rsid w:val="00752C99"/>
    <w:rsid w:val="00753BB8"/>
    <w:rsid w:val="00754090"/>
    <w:rsid w:val="00754DAF"/>
    <w:rsid w:val="00755841"/>
    <w:rsid w:val="00765241"/>
    <w:rsid w:val="00766B2D"/>
    <w:rsid w:val="0077109D"/>
    <w:rsid w:val="007719AF"/>
    <w:rsid w:val="0077588B"/>
    <w:rsid w:val="00780888"/>
    <w:rsid w:val="00786F03"/>
    <w:rsid w:val="00787533"/>
    <w:rsid w:val="00787FCB"/>
    <w:rsid w:val="00791088"/>
    <w:rsid w:val="00791A34"/>
    <w:rsid w:val="0079521C"/>
    <w:rsid w:val="00797C6D"/>
    <w:rsid w:val="00797E26"/>
    <w:rsid w:val="007A3ED0"/>
    <w:rsid w:val="007A56AF"/>
    <w:rsid w:val="007A5C0E"/>
    <w:rsid w:val="007B1F36"/>
    <w:rsid w:val="007B2BB0"/>
    <w:rsid w:val="007B5107"/>
    <w:rsid w:val="007B5455"/>
    <w:rsid w:val="007B6114"/>
    <w:rsid w:val="007C0583"/>
    <w:rsid w:val="007C288C"/>
    <w:rsid w:val="007C2AB4"/>
    <w:rsid w:val="007C6D04"/>
    <w:rsid w:val="007D040E"/>
    <w:rsid w:val="007D0D22"/>
    <w:rsid w:val="007D14F3"/>
    <w:rsid w:val="007D2655"/>
    <w:rsid w:val="007E155D"/>
    <w:rsid w:val="007E28AE"/>
    <w:rsid w:val="007E593D"/>
    <w:rsid w:val="007F5FEF"/>
    <w:rsid w:val="008119ED"/>
    <w:rsid w:val="008143D4"/>
    <w:rsid w:val="00814E6D"/>
    <w:rsid w:val="008229A8"/>
    <w:rsid w:val="0083055D"/>
    <w:rsid w:val="00833683"/>
    <w:rsid w:val="00844772"/>
    <w:rsid w:val="0084574F"/>
    <w:rsid w:val="00851479"/>
    <w:rsid w:val="00853013"/>
    <w:rsid w:val="008539BB"/>
    <w:rsid w:val="00857486"/>
    <w:rsid w:val="00857D94"/>
    <w:rsid w:val="00861035"/>
    <w:rsid w:val="00861AB0"/>
    <w:rsid w:val="00862044"/>
    <w:rsid w:val="0086756D"/>
    <w:rsid w:val="00871237"/>
    <w:rsid w:val="00881BBC"/>
    <w:rsid w:val="00882DE5"/>
    <w:rsid w:val="00894D67"/>
    <w:rsid w:val="008950FE"/>
    <w:rsid w:val="008A08FA"/>
    <w:rsid w:val="008A0D37"/>
    <w:rsid w:val="008A1DF9"/>
    <w:rsid w:val="008A3883"/>
    <w:rsid w:val="008A49A5"/>
    <w:rsid w:val="008A5225"/>
    <w:rsid w:val="008A6902"/>
    <w:rsid w:val="008B4212"/>
    <w:rsid w:val="008B4A04"/>
    <w:rsid w:val="008C083E"/>
    <w:rsid w:val="008C2021"/>
    <w:rsid w:val="008C3076"/>
    <w:rsid w:val="008C7465"/>
    <w:rsid w:val="008D0C8B"/>
    <w:rsid w:val="008D1AD0"/>
    <w:rsid w:val="008D3234"/>
    <w:rsid w:val="008D4B5B"/>
    <w:rsid w:val="008E3000"/>
    <w:rsid w:val="008E4FBD"/>
    <w:rsid w:val="008F0A66"/>
    <w:rsid w:val="008F3BB3"/>
    <w:rsid w:val="008F4653"/>
    <w:rsid w:val="008F558E"/>
    <w:rsid w:val="008F6F15"/>
    <w:rsid w:val="008F724A"/>
    <w:rsid w:val="00900E99"/>
    <w:rsid w:val="009052CB"/>
    <w:rsid w:val="00911F9B"/>
    <w:rsid w:val="0092527D"/>
    <w:rsid w:val="009254A5"/>
    <w:rsid w:val="00926582"/>
    <w:rsid w:val="00934AF1"/>
    <w:rsid w:val="00936F69"/>
    <w:rsid w:val="00943193"/>
    <w:rsid w:val="00943CD3"/>
    <w:rsid w:val="0094793F"/>
    <w:rsid w:val="00950D45"/>
    <w:rsid w:val="00951701"/>
    <w:rsid w:val="009543E4"/>
    <w:rsid w:val="009628A0"/>
    <w:rsid w:val="00964B5D"/>
    <w:rsid w:val="00967F71"/>
    <w:rsid w:val="00973418"/>
    <w:rsid w:val="009743C9"/>
    <w:rsid w:val="0097629D"/>
    <w:rsid w:val="00981564"/>
    <w:rsid w:val="00990DB7"/>
    <w:rsid w:val="00992E28"/>
    <w:rsid w:val="00995582"/>
    <w:rsid w:val="009A1DDB"/>
    <w:rsid w:val="009A3021"/>
    <w:rsid w:val="009A3ADC"/>
    <w:rsid w:val="009B0D40"/>
    <w:rsid w:val="009B25AC"/>
    <w:rsid w:val="009B28D2"/>
    <w:rsid w:val="009C0D17"/>
    <w:rsid w:val="009D2087"/>
    <w:rsid w:val="009D27CA"/>
    <w:rsid w:val="009D7E16"/>
    <w:rsid w:val="009E03FC"/>
    <w:rsid w:val="009E2249"/>
    <w:rsid w:val="009F0F5A"/>
    <w:rsid w:val="009F5531"/>
    <w:rsid w:val="00A00CE5"/>
    <w:rsid w:val="00A0100A"/>
    <w:rsid w:val="00A05ECC"/>
    <w:rsid w:val="00A06243"/>
    <w:rsid w:val="00A10392"/>
    <w:rsid w:val="00A11AC5"/>
    <w:rsid w:val="00A12491"/>
    <w:rsid w:val="00A124BC"/>
    <w:rsid w:val="00A16ED8"/>
    <w:rsid w:val="00A17C77"/>
    <w:rsid w:val="00A20753"/>
    <w:rsid w:val="00A21191"/>
    <w:rsid w:val="00A24499"/>
    <w:rsid w:val="00A2451E"/>
    <w:rsid w:val="00A254BA"/>
    <w:rsid w:val="00A25D73"/>
    <w:rsid w:val="00A27018"/>
    <w:rsid w:val="00A301BC"/>
    <w:rsid w:val="00A31A78"/>
    <w:rsid w:val="00A37B76"/>
    <w:rsid w:val="00A415B3"/>
    <w:rsid w:val="00A469DE"/>
    <w:rsid w:val="00A46AFB"/>
    <w:rsid w:val="00A51028"/>
    <w:rsid w:val="00A60A54"/>
    <w:rsid w:val="00A60D71"/>
    <w:rsid w:val="00A65F93"/>
    <w:rsid w:val="00A66609"/>
    <w:rsid w:val="00A674AA"/>
    <w:rsid w:val="00A708FA"/>
    <w:rsid w:val="00A72048"/>
    <w:rsid w:val="00A726EB"/>
    <w:rsid w:val="00A76099"/>
    <w:rsid w:val="00A7719A"/>
    <w:rsid w:val="00A824FE"/>
    <w:rsid w:val="00A84A48"/>
    <w:rsid w:val="00A86694"/>
    <w:rsid w:val="00A875C5"/>
    <w:rsid w:val="00A94F35"/>
    <w:rsid w:val="00AA15BF"/>
    <w:rsid w:val="00AA45DE"/>
    <w:rsid w:val="00AB0884"/>
    <w:rsid w:val="00AB38B1"/>
    <w:rsid w:val="00AB48C1"/>
    <w:rsid w:val="00AB5676"/>
    <w:rsid w:val="00AC005C"/>
    <w:rsid w:val="00AC07DA"/>
    <w:rsid w:val="00AC26A5"/>
    <w:rsid w:val="00AC6CF8"/>
    <w:rsid w:val="00AC7A11"/>
    <w:rsid w:val="00AD517C"/>
    <w:rsid w:val="00AD7864"/>
    <w:rsid w:val="00AE0BC1"/>
    <w:rsid w:val="00AE231E"/>
    <w:rsid w:val="00AE3B01"/>
    <w:rsid w:val="00AE4F61"/>
    <w:rsid w:val="00AE5073"/>
    <w:rsid w:val="00AE6B8B"/>
    <w:rsid w:val="00AE75B3"/>
    <w:rsid w:val="00AE777B"/>
    <w:rsid w:val="00AF17C5"/>
    <w:rsid w:val="00AF1B5B"/>
    <w:rsid w:val="00AF60F3"/>
    <w:rsid w:val="00B034EC"/>
    <w:rsid w:val="00B03807"/>
    <w:rsid w:val="00B04077"/>
    <w:rsid w:val="00B062D6"/>
    <w:rsid w:val="00B074AA"/>
    <w:rsid w:val="00B11D95"/>
    <w:rsid w:val="00B17A03"/>
    <w:rsid w:val="00B20C08"/>
    <w:rsid w:val="00B21013"/>
    <w:rsid w:val="00B220C5"/>
    <w:rsid w:val="00B23DC1"/>
    <w:rsid w:val="00B23FC1"/>
    <w:rsid w:val="00B24742"/>
    <w:rsid w:val="00B25413"/>
    <w:rsid w:val="00B333F2"/>
    <w:rsid w:val="00B37B59"/>
    <w:rsid w:val="00B5388A"/>
    <w:rsid w:val="00B550CE"/>
    <w:rsid w:val="00B5587B"/>
    <w:rsid w:val="00B55A6F"/>
    <w:rsid w:val="00B710B4"/>
    <w:rsid w:val="00B71813"/>
    <w:rsid w:val="00B71950"/>
    <w:rsid w:val="00B74B91"/>
    <w:rsid w:val="00B74CAF"/>
    <w:rsid w:val="00B75CDD"/>
    <w:rsid w:val="00B768F1"/>
    <w:rsid w:val="00B77574"/>
    <w:rsid w:val="00B805F8"/>
    <w:rsid w:val="00B80F47"/>
    <w:rsid w:val="00B8300E"/>
    <w:rsid w:val="00B83F9B"/>
    <w:rsid w:val="00B84E47"/>
    <w:rsid w:val="00B928AC"/>
    <w:rsid w:val="00B94DC9"/>
    <w:rsid w:val="00BA03E7"/>
    <w:rsid w:val="00BA4D15"/>
    <w:rsid w:val="00BA7610"/>
    <w:rsid w:val="00BA79FA"/>
    <w:rsid w:val="00BB03F1"/>
    <w:rsid w:val="00BB38DC"/>
    <w:rsid w:val="00BC560E"/>
    <w:rsid w:val="00BC5B19"/>
    <w:rsid w:val="00BD0CBA"/>
    <w:rsid w:val="00BD2F5F"/>
    <w:rsid w:val="00BD476F"/>
    <w:rsid w:val="00BE1116"/>
    <w:rsid w:val="00BE12BA"/>
    <w:rsid w:val="00BE2A25"/>
    <w:rsid w:val="00BE45A9"/>
    <w:rsid w:val="00BE47A7"/>
    <w:rsid w:val="00BE526E"/>
    <w:rsid w:val="00BE79B7"/>
    <w:rsid w:val="00BF0F71"/>
    <w:rsid w:val="00BF4235"/>
    <w:rsid w:val="00C0095B"/>
    <w:rsid w:val="00C01795"/>
    <w:rsid w:val="00C07C5C"/>
    <w:rsid w:val="00C110EB"/>
    <w:rsid w:val="00C20B26"/>
    <w:rsid w:val="00C23FE7"/>
    <w:rsid w:val="00C24C79"/>
    <w:rsid w:val="00C254D8"/>
    <w:rsid w:val="00C258EA"/>
    <w:rsid w:val="00C259E8"/>
    <w:rsid w:val="00C2659D"/>
    <w:rsid w:val="00C276E6"/>
    <w:rsid w:val="00C310A5"/>
    <w:rsid w:val="00C35D55"/>
    <w:rsid w:val="00C36CA7"/>
    <w:rsid w:val="00C41B2E"/>
    <w:rsid w:val="00C41BF5"/>
    <w:rsid w:val="00C42056"/>
    <w:rsid w:val="00C422DD"/>
    <w:rsid w:val="00C43C8E"/>
    <w:rsid w:val="00C45398"/>
    <w:rsid w:val="00C471A6"/>
    <w:rsid w:val="00C504CD"/>
    <w:rsid w:val="00C52E12"/>
    <w:rsid w:val="00C608C0"/>
    <w:rsid w:val="00C6153F"/>
    <w:rsid w:val="00C64813"/>
    <w:rsid w:val="00C655B8"/>
    <w:rsid w:val="00C66C36"/>
    <w:rsid w:val="00C676A1"/>
    <w:rsid w:val="00C71330"/>
    <w:rsid w:val="00C72E6C"/>
    <w:rsid w:val="00C73772"/>
    <w:rsid w:val="00C77081"/>
    <w:rsid w:val="00C77F58"/>
    <w:rsid w:val="00C81CC4"/>
    <w:rsid w:val="00C858FE"/>
    <w:rsid w:val="00C878FF"/>
    <w:rsid w:val="00C87964"/>
    <w:rsid w:val="00C96DD2"/>
    <w:rsid w:val="00C97DBC"/>
    <w:rsid w:val="00CA2094"/>
    <w:rsid w:val="00CB0AB1"/>
    <w:rsid w:val="00CB25ED"/>
    <w:rsid w:val="00CB2995"/>
    <w:rsid w:val="00CB4541"/>
    <w:rsid w:val="00CB48E4"/>
    <w:rsid w:val="00CB6B6B"/>
    <w:rsid w:val="00CC06CC"/>
    <w:rsid w:val="00CC1E6A"/>
    <w:rsid w:val="00CC2802"/>
    <w:rsid w:val="00CC5365"/>
    <w:rsid w:val="00CD0173"/>
    <w:rsid w:val="00CD17E1"/>
    <w:rsid w:val="00CD2743"/>
    <w:rsid w:val="00CD3FFE"/>
    <w:rsid w:val="00CF3168"/>
    <w:rsid w:val="00CF326B"/>
    <w:rsid w:val="00CF5542"/>
    <w:rsid w:val="00CF65A4"/>
    <w:rsid w:val="00CF6F2E"/>
    <w:rsid w:val="00CF7EE7"/>
    <w:rsid w:val="00D0150B"/>
    <w:rsid w:val="00D02068"/>
    <w:rsid w:val="00D06189"/>
    <w:rsid w:val="00D10086"/>
    <w:rsid w:val="00D12677"/>
    <w:rsid w:val="00D13CBC"/>
    <w:rsid w:val="00D14F6C"/>
    <w:rsid w:val="00D153DA"/>
    <w:rsid w:val="00D16FC8"/>
    <w:rsid w:val="00D201AF"/>
    <w:rsid w:val="00D20A18"/>
    <w:rsid w:val="00D210FB"/>
    <w:rsid w:val="00D2379C"/>
    <w:rsid w:val="00D2385F"/>
    <w:rsid w:val="00D262E7"/>
    <w:rsid w:val="00D26F71"/>
    <w:rsid w:val="00D31800"/>
    <w:rsid w:val="00D3403B"/>
    <w:rsid w:val="00D348E8"/>
    <w:rsid w:val="00D34935"/>
    <w:rsid w:val="00D35C22"/>
    <w:rsid w:val="00D36667"/>
    <w:rsid w:val="00D40BF6"/>
    <w:rsid w:val="00D40E0A"/>
    <w:rsid w:val="00D4243D"/>
    <w:rsid w:val="00D429A8"/>
    <w:rsid w:val="00D46DDB"/>
    <w:rsid w:val="00D50BAB"/>
    <w:rsid w:val="00D51528"/>
    <w:rsid w:val="00D638E7"/>
    <w:rsid w:val="00D6685E"/>
    <w:rsid w:val="00D67E97"/>
    <w:rsid w:val="00D73AC1"/>
    <w:rsid w:val="00D7494A"/>
    <w:rsid w:val="00D7625C"/>
    <w:rsid w:val="00D77451"/>
    <w:rsid w:val="00D81E6D"/>
    <w:rsid w:val="00D826EE"/>
    <w:rsid w:val="00D828A2"/>
    <w:rsid w:val="00D8320B"/>
    <w:rsid w:val="00D84BD8"/>
    <w:rsid w:val="00D861E9"/>
    <w:rsid w:val="00D87B35"/>
    <w:rsid w:val="00D927BF"/>
    <w:rsid w:val="00D975B0"/>
    <w:rsid w:val="00DA0B4D"/>
    <w:rsid w:val="00DA24C8"/>
    <w:rsid w:val="00DA2BA8"/>
    <w:rsid w:val="00DA3484"/>
    <w:rsid w:val="00DA6DC1"/>
    <w:rsid w:val="00DA7266"/>
    <w:rsid w:val="00DA7C98"/>
    <w:rsid w:val="00DA7EBB"/>
    <w:rsid w:val="00DB1362"/>
    <w:rsid w:val="00DB321C"/>
    <w:rsid w:val="00DB387D"/>
    <w:rsid w:val="00DB3C97"/>
    <w:rsid w:val="00DB5C6D"/>
    <w:rsid w:val="00DC2787"/>
    <w:rsid w:val="00DD2D72"/>
    <w:rsid w:val="00DD621E"/>
    <w:rsid w:val="00DD6734"/>
    <w:rsid w:val="00DE02CA"/>
    <w:rsid w:val="00DE2CFE"/>
    <w:rsid w:val="00DE2DB6"/>
    <w:rsid w:val="00DE3774"/>
    <w:rsid w:val="00DE37FB"/>
    <w:rsid w:val="00DE3B3B"/>
    <w:rsid w:val="00DE715A"/>
    <w:rsid w:val="00DF555C"/>
    <w:rsid w:val="00DF5C99"/>
    <w:rsid w:val="00DF71A1"/>
    <w:rsid w:val="00E0026F"/>
    <w:rsid w:val="00E00D97"/>
    <w:rsid w:val="00E01871"/>
    <w:rsid w:val="00E05379"/>
    <w:rsid w:val="00E1209C"/>
    <w:rsid w:val="00E13A50"/>
    <w:rsid w:val="00E15FC1"/>
    <w:rsid w:val="00E20D48"/>
    <w:rsid w:val="00E25052"/>
    <w:rsid w:val="00E27778"/>
    <w:rsid w:val="00E32B77"/>
    <w:rsid w:val="00E34F5A"/>
    <w:rsid w:val="00E36887"/>
    <w:rsid w:val="00E368FC"/>
    <w:rsid w:val="00E47328"/>
    <w:rsid w:val="00E559A5"/>
    <w:rsid w:val="00E623E9"/>
    <w:rsid w:val="00E65662"/>
    <w:rsid w:val="00E71DCB"/>
    <w:rsid w:val="00E769B9"/>
    <w:rsid w:val="00E7730F"/>
    <w:rsid w:val="00E8054D"/>
    <w:rsid w:val="00E90D61"/>
    <w:rsid w:val="00E95C7A"/>
    <w:rsid w:val="00E9627A"/>
    <w:rsid w:val="00E9657C"/>
    <w:rsid w:val="00E97501"/>
    <w:rsid w:val="00EA0A31"/>
    <w:rsid w:val="00EA3AF5"/>
    <w:rsid w:val="00EA59C6"/>
    <w:rsid w:val="00EA7269"/>
    <w:rsid w:val="00EB29CA"/>
    <w:rsid w:val="00EB3F82"/>
    <w:rsid w:val="00EB77EE"/>
    <w:rsid w:val="00EC58E4"/>
    <w:rsid w:val="00ED674E"/>
    <w:rsid w:val="00EE02C6"/>
    <w:rsid w:val="00EE4278"/>
    <w:rsid w:val="00EE756D"/>
    <w:rsid w:val="00EF0556"/>
    <w:rsid w:val="00EF1650"/>
    <w:rsid w:val="00EF23E4"/>
    <w:rsid w:val="00EF2A45"/>
    <w:rsid w:val="00EF36C0"/>
    <w:rsid w:val="00EF45F8"/>
    <w:rsid w:val="00EF467C"/>
    <w:rsid w:val="00EF5892"/>
    <w:rsid w:val="00EF5A9A"/>
    <w:rsid w:val="00F02E42"/>
    <w:rsid w:val="00F04C74"/>
    <w:rsid w:val="00F06D9F"/>
    <w:rsid w:val="00F07ED8"/>
    <w:rsid w:val="00F109FF"/>
    <w:rsid w:val="00F15DFB"/>
    <w:rsid w:val="00F16550"/>
    <w:rsid w:val="00F178EC"/>
    <w:rsid w:val="00F207B7"/>
    <w:rsid w:val="00F25D63"/>
    <w:rsid w:val="00F339F5"/>
    <w:rsid w:val="00F36B7E"/>
    <w:rsid w:val="00F375C7"/>
    <w:rsid w:val="00F418A5"/>
    <w:rsid w:val="00F41D8A"/>
    <w:rsid w:val="00F467EB"/>
    <w:rsid w:val="00F46B93"/>
    <w:rsid w:val="00F46C39"/>
    <w:rsid w:val="00F47A25"/>
    <w:rsid w:val="00F50A64"/>
    <w:rsid w:val="00F51D32"/>
    <w:rsid w:val="00F52C75"/>
    <w:rsid w:val="00F52F5B"/>
    <w:rsid w:val="00F53CE5"/>
    <w:rsid w:val="00F600C1"/>
    <w:rsid w:val="00F61383"/>
    <w:rsid w:val="00F714C8"/>
    <w:rsid w:val="00F72EC9"/>
    <w:rsid w:val="00F743DE"/>
    <w:rsid w:val="00F77B03"/>
    <w:rsid w:val="00F77D2E"/>
    <w:rsid w:val="00F80AA7"/>
    <w:rsid w:val="00F81CA1"/>
    <w:rsid w:val="00F8754B"/>
    <w:rsid w:val="00F900F5"/>
    <w:rsid w:val="00F913B0"/>
    <w:rsid w:val="00F91846"/>
    <w:rsid w:val="00F924D1"/>
    <w:rsid w:val="00F92990"/>
    <w:rsid w:val="00F93FDD"/>
    <w:rsid w:val="00F94214"/>
    <w:rsid w:val="00F954AA"/>
    <w:rsid w:val="00F9554F"/>
    <w:rsid w:val="00FA222D"/>
    <w:rsid w:val="00FA2FA0"/>
    <w:rsid w:val="00FA51A0"/>
    <w:rsid w:val="00FB06F0"/>
    <w:rsid w:val="00FB1209"/>
    <w:rsid w:val="00FB735E"/>
    <w:rsid w:val="00FD2086"/>
    <w:rsid w:val="00FD4627"/>
    <w:rsid w:val="00FD7BF5"/>
    <w:rsid w:val="00FE12E8"/>
    <w:rsid w:val="00FF07FC"/>
    <w:rsid w:val="00FF3090"/>
    <w:rsid w:val="00FF44FB"/>
    <w:rsid w:val="00FF4529"/>
    <w:rsid w:val="0585AD96"/>
    <w:rsid w:val="3AFBC86E"/>
    <w:rsid w:val="3C9ED9BF"/>
    <w:rsid w:val="47AEE724"/>
    <w:rsid w:val="7285AA09"/>
    <w:rsid w:val="7B8925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F976FA"/>
  <w14:defaultImageDpi w14:val="0"/>
  <w15:docId w15:val="{F656F5A7-E224-4F8B-9953-905E83F3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4"/>
        <w:szCs w:val="24"/>
        <w:lang w:val="en-GB"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94A"/>
    <w:pPr>
      <w:spacing w:after="0" w:line="240" w:lineRule="auto"/>
    </w:pPr>
    <w:rPr>
      <w:rFonts w:ascii="Arial" w:hAnsi="Arial" w:cs="Arial"/>
      <w:kern w:val="0"/>
    </w:rPr>
  </w:style>
  <w:style w:type="paragraph" w:styleId="Heading1">
    <w:name w:val="heading 1"/>
    <w:basedOn w:val="Normal"/>
    <w:next w:val="Normal"/>
    <w:link w:val="Heading1Char"/>
    <w:uiPriority w:val="9"/>
    <w:qFormat/>
    <w:rsid w:val="00D7494A"/>
    <w:pPr>
      <w:keepNext/>
      <w:keepLines/>
      <w:spacing w:before="360" w:after="80"/>
      <w:outlineLvl w:val="0"/>
    </w:pPr>
    <w:rPr>
      <w:rFonts w:asciiTheme="majorHAnsi" w:eastAsiaTheme="majorEastAsia" w:hAnsiTheme="majorHAnsi" w:cs="Times New Roman"/>
      <w:color w:val="0F4761" w:themeColor="accent1" w:themeShade="BF"/>
      <w:sz w:val="40"/>
      <w:szCs w:val="40"/>
    </w:rPr>
  </w:style>
  <w:style w:type="paragraph" w:styleId="Heading2">
    <w:name w:val="heading 2"/>
    <w:basedOn w:val="Normal"/>
    <w:next w:val="Normal"/>
    <w:link w:val="Heading2Char"/>
    <w:uiPriority w:val="9"/>
    <w:semiHidden/>
    <w:unhideWhenUsed/>
    <w:qFormat/>
    <w:rsid w:val="00D7494A"/>
    <w:pPr>
      <w:keepNext/>
      <w:keepLines/>
      <w:spacing w:before="160" w:after="80"/>
      <w:outlineLvl w:val="1"/>
    </w:pPr>
    <w:rPr>
      <w:rFonts w:asciiTheme="majorHAnsi" w:eastAsiaTheme="majorEastAsia" w:hAnsiTheme="majorHAnsi" w:cs="Times New Roman"/>
      <w:color w:val="0F4761" w:themeColor="accent1" w:themeShade="BF"/>
      <w:sz w:val="32"/>
      <w:szCs w:val="32"/>
    </w:rPr>
  </w:style>
  <w:style w:type="paragraph" w:styleId="Heading3">
    <w:name w:val="heading 3"/>
    <w:basedOn w:val="Normal"/>
    <w:next w:val="Normal"/>
    <w:link w:val="Heading3Char"/>
    <w:uiPriority w:val="9"/>
    <w:semiHidden/>
    <w:unhideWhenUsed/>
    <w:qFormat/>
    <w:rsid w:val="00D7494A"/>
    <w:pPr>
      <w:keepNext/>
      <w:keepLines/>
      <w:spacing w:before="160" w:after="80"/>
      <w:outlineLvl w:val="2"/>
    </w:pPr>
    <w:rPr>
      <w:rFonts w:eastAsiaTheme="majorEastAsia" w:cs="Times New Roman"/>
      <w:color w:val="0F4761" w:themeColor="accent1" w:themeShade="BF"/>
      <w:sz w:val="28"/>
      <w:szCs w:val="28"/>
    </w:rPr>
  </w:style>
  <w:style w:type="paragraph" w:styleId="Heading4">
    <w:name w:val="heading 4"/>
    <w:basedOn w:val="Normal"/>
    <w:next w:val="Normal"/>
    <w:link w:val="Heading4Char"/>
    <w:uiPriority w:val="9"/>
    <w:semiHidden/>
    <w:unhideWhenUsed/>
    <w:qFormat/>
    <w:rsid w:val="00D7494A"/>
    <w:pPr>
      <w:keepNext/>
      <w:keepLines/>
      <w:spacing w:before="80" w:after="40"/>
      <w:outlineLvl w:val="3"/>
    </w:pPr>
    <w:rPr>
      <w:rFonts w:eastAsiaTheme="majorEastAsia" w:cs="Times New Roman"/>
      <w:i/>
      <w:iCs/>
      <w:color w:val="0F4761" w:themeColor="accent1" w:themeShade="BF"/>
    </w:rPr>
  </w:style>
  <w:style w:type="paragraph" w:styleId="Heading5">
    <w:name w:val="heading 5"/>
    <w:basedOn w:val="Normal"/>
    <w:next w:val="Normal"/>
    <w:link w:val="Heading5Char"/>
    <w:uiPriority w:val="9"/>
    <w:semiHidden/>
    <w:unhideWhenUsed/>
    <w:qFormat/>
    <w:rsid w:val="00D7494A"/>
    <w:pPr>
      <w:keepNext/>
      <w:keepLines/>
      <w:spacing w:before="80" w:after="40"/>
      <w:outlineLvl w:val="4"/>
    </w:pPr>
    <w:rPr>
      <w:rFonts w:eastAsiaTheme="majorEastAsia" w:cs="Times New Roman"/>
      <w:color w:val="0F4761" w:themeColor="accent1" w:themeShade="BF"/>
    </w:rPr>
  </w:style>
  <w:style w:type="paragraph" w:styleId="Heading6">
    <w:name w:val="heading 6"/>
    <w:basedOn w:val="Normal"/>
    <w:next w:val="Normal"/>
    <w:link w:val="Heading6Char"/>
    <w:uiPriority w:val="9"/>
    <w:semiHidden/>
    <w:unhideWhenUsed/>
    <w:qFormat/>
    <w:rsid w:val="00D7494A"/>
    <w:pPr>
      <w:keepNext/>
      <w:keepLines/>
      <w:spacing w:before="40"/>
      <w:outlineLvl w:val="5"/>
    </w:pPr>
    <w:rPr>
      <w:rFonts w:eastAsiaTheme="majorEastAsia" w:cs="Times New Roman"/>
      <w:i/>
      <w:iCs/>
      <w:color w:val="595959" w:themeColor="text1" w:themeTint="A6"/>
    </w:rPr>
  </w:style>
  <w:style w:type="paragraph" w:styleId="Heading7">
    <w:name w:val="heading 7"/>
    <w:basedOn w:val="Normal"/>
    <w:next w:val="Normal"/>
    <w:link w:val="Heading7Char"/>
    <w:uiPriority w:val="9"/>
    <w:semiHidden/>
    <w:unhideWhenUsed/>
    <w:qFormat/>
    <w:rsid w:val="00D7494A"/>
    <w:pPr>
      <w:keepNext/>
      <w:keepLines/>
      <w:spacing w:before="40"/>
      <w:outlineLvl w:val="6"/>
    </w:pPr>
    <w:rPr>
      <w:rFonts w:eastAsiaTheme="majorEastAsia" w:cs="Times New Roman"/>
      <w:color w:val="595959" w:themeColor="text1" w:themeTint="A6"/>
    </w:rPr>
  </w:style>
  <w:style w:type="paragraph" w:styleId="Heading8">
    <w:name w:val="heading 8"/>
    <w:basedOn w:val="Normal"/>
    <w:next w:val="Normal"/>
    <w:link w:val="Heading8Char"/>
    <w:uiPriority w:val="9"/>
    <w:semiHidden/>
    <w:unhideWhenUsed/>
    <w:qFormat/>
    <w:rsid w:val="00D7494A"/>
    <w:pPr>
      <w:keepNext/>
      <w:keepLines/>
      <w:outlineLvl w:val="7"/>
    </w:pPr>
    <w:rPr>
      <w:rFonts w:eastAsiaTheme="majorEastAsia" w:cs="Times New Roman"/>
      <w:i/>
      <w:iCs/>
      <w:color w:val="272727" w:themeColor="text1" w:themeTint="D8"/>
    </w:rPr>
  </w:style>
  <w:style w:type="paragraph" w:styleId="Heading9">
    <w:name w:val="heading 9"/>
    <w:basedOn w:val="Normal"/>
    <w:next w:val="Normal"/>
    <w:link w:val="Heading9Char"/>
    <w:uiPriority w:val="9"/>
    <w:semiHidden/>
    <w:unhideWhenUsed/>
    <w:qFormat/>
    <w:rsid w:val="00D7494A"/>
    <w:pPr>
      <w:keepNext/>
      <w:keepLines/>
      <w:outlineLvl w:val="8"/>
    </w:pPr>
    <w:rPr>
      <w:rFonts w:eastAsiaTheme="majorEastAsia" w:cs="Times New Roman"/>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94A"/>
    <w:rPr>
      <w:rFonts w:asciiTheme="majorHAnsi" w:eastAsiaTheme="majorEastAsia" w:hAnsiTheme="majorHAnsi" w:cs="Times New Roman"/>
      <w:color w:val="0F4761" w:themeColor="accent1" w:themeShade="BF"/>
      <w:sz w:val="40"/>
      <w:szCs w:val="40"/>
    </w:rPr>
  </w:style>
  <w:style w:type="character" w:customStyle="1" w:styleId="Heading2Char">
    <w:name w:val="Heading 2 Char"/>
    <w:basedOn w:val="DefaultParagraphFont"/>
    <w:link w:val="Heading2"/>
    <w:uiPriority w:val="9"/>
    <w:semiHidden/>
    <w:rsid w:val="00D7494A"/>
    <w:rPr>
      <w:rFonts w:asciiTheme="majorHAnsi" w:eastAsiaTheme="majorEastAsia" w:hAnsiTheme="majorHAnsi" w:cs="Times New Roman"/>
      <w:color w:val="0F4761" w:themeColor="accent1" w:themeShade="BF"/>
      <w:sz w:val="32"/>
      <w:szCs w:val="32"/>
    </w:rPr>
  </w:style>
  <w:style w:type="character" w:customStyle="1" w:styleId="Heading3Char">
    <w:name w:val="Heading 3 Char"/>
    <w:basedOn w:val="DefaultParagraphFont"/>
    <w:link w:val="Heading3"/>
    <w:uiPriority w:val="9"/>
    <w:semiHidden/>
    <w:rsid w:val="00D7494A"/>
    <w:rPr>
      <w:rFonts w:eastAsiaTheme="majorEastAsia" w:cs="Times New Roman"/>
      <w:color w:val="0F4761" w:themeColor="accent1" w:themeShade="BF"/>
      <w:sz w:val="28"/>
      <w:szCs w:val="28"/>
    </w:rPr>
  </w:style>
  <w:style w:type="character" w:customStyle="1" w:styleId="Heading4Char">
    <w:name w:val="Heading 4 Char"/>
    <w:basedOn w:val="DefaultParagraphFont"/>
    <w:link w:val="Heading4"/>
    <w:uiPriority w:val="9"/>
    <w:semiHidden/>
    <w:rsid w:val="00D7494A"/>
    <w:rPr>
      <w:rFonts w:eastAsiaTheme="majorEastAsia" w:cs="Times New Roman"/>
      <w:i/>
      <w:iCs/>
      <w:color w:val="0F4761" w:themeColor="accent1" w:themeShade="BF"/>
    </w:rPr>
  </w:style>
  <w:style w:type="character" w:customStyle="1" w:styleId="Heading5Char">
    <w:name w:val="Heading 5 Char"/>
    <w:basedOn w:val="DefaultParagraphFont"/>
    <w:link w:val="Heading5"/>
    <w:uiPriority w:val="9"/>
    <w:semiHidden/>
    <w:rsid w:val="00D7494A"/>
    <w:rPr>
      <w:rFonts w:eastAsiaTheme="majorEastAsia" w:cs="Times New Roman"/>
      <w:color w:val="0F4761" w:themeColor="accent1" w:themeShade="BF"/>
    </w:rPr>
  </w:style>
  <w:style w:type="character" w:customStyle="1" w:styleId="Heading6Char">
    <w:name w:val="Heading 6 Char"/>
    <w:basedOn w:val="DefaultParagraphFont"/>
    <w:link w:val="Heading6"/>
    <w:uiPriority w:val="9"/>
    <w:semiHidden/>
    <w:rsid w:val="00D7494A"/>
    <w:rPr>
      <w:rFonts w:eastAsiaTheme="majorEastAsia" w:cs="Times New Roman"/>
      <w:i/>
      <w:iCs/>
      <w:color w:val="595959" w:themeColor="text1" w:themeTint="A6"/>
    </w:rPr>
  </w:style>
  <w:style w:type="character" w:customStyle="1" w:styleId="Heading7Char">
    <w:name w:val="Heading 7 Char"/>
    <w:basedOn w:val="DefaultParagraphFont"/>
    <w:link w:val="Heading7"/>
    <w:uiPriority w:val="9"/>
    <w:semiHidden/>
    <w:rsid w:val="00D7494A"/>
    <w:rPr>
      <w:rFonts w:eastAsiaTheme="majorEastAsia" w:cs="Times New Roman"/>
      <w:color w:val="595959" w:themeColor="text1" w:themeTint="A6"/>
    </w:rPr>
  </w:style>
  <w:style w:type="character" w:customStyle="1" w:styleId="Heading8Char">
    <w:name w:val="Heading 8 Char"/>
    <w:basedOn w:val="DefaultParagraphFont"/>
    <w:link w:val="Heading8"/>
    <w:uiPriority w:val="9"/>
    <w:semiHidden/>
    <w:rsid w:val="00D7494A"/>
    <w:rPr>
      <w:rFonts w:eastAsiaTheme="majorEastAsia" w:cs="Times New Roman"/>
      <w:i/>
      <w:iCs/>
      <w:color w:val="272727" w:themeColor="text1" w:themeTint="D8"/>
    </w:rPr>
  </w:style>
  <w:style w:type="character" w:customStyle="1" w:styleId="Heading9Char">
    <w:name w:val="Heading 9 Char"/>
    <w:basedOn w:val="DefaultParagraphFont"/>
    <w:link w:val="Heading9"/>
    <w:uiPriority w:val="9"/>
    <w:semiHidden/>
    <w:rsid w:val="00D7494A"/>
    <w:rPr>
      <w:rFonts w:eastAsiaTheme="majorEastAsia" w:cs="Times New Roman"/>
      <w:color w:val="272727" w:themeColor="text1" w:themeTint="D8"/>
    </w:rPr>
  </w:style>
  <w:style w:type="paragraph" w:styleId="Title">
    <w:name w:val="Title"/>
    <w:basedOn w:val="Normal"/>
    <w:next w:val="Normal"/>
    <w:link w:val="TitleChar"/>
    <w:uiPriority w:val="10"/>
    <w:qFormat/>
    <w:rsid w:val="00D7494A"/>
    <w:pPr>
      <w:spacing w:after="80"/>
      <w:contextualSpacing/>
    </w:pPr>
    <w:rPr>
      <w:rFonts w:asciiTheme="majorHAnsi" w:eastAsiaTheme="majorEastAsia" w:hAnsiTheme="majorHAnsi" w:cs="Times New Roman"/>
      <w:spacing w:val="-10"/>
      <w:kern w:val="28"/>
      <w:sz w:val="56"/>
      <w:szCs w:val="56"/>
    </w:rPr>
  </w:style>
  <w:style w:type="character" w:customStyle="1" w:styleId="TitleChar">
    <w:name w:val="Title Char"/>
    <w:basedOn w:val="DefaultParagraphFont"/>
    <w:link w:val="Title"/>
    <w:uiPriority w:val="10"/>
    <w:rsid w:val="00D7494A"/>
    <w:rPr>
      <w:rFonts w:asciiTheme="majorHAnsi" w:eastAsiaTheme="majorEastAsia" w:hAnsiTheme="majorHAnsi" w:cs="Times New Roman"/>
      <w:spacing w:val="-10"/>
      <w:kern w:val="28"/>
      <w:sz w:val="56"/>
      <w:szCs w:val="56"/>
    </w:rPr>
  </w:style>
  <w:style w:type="paragraph" w:styleId="Subtitle">
    <w:name w:val="Subtitle"/>
    <w:basedOn w:val="Normal"/>
    <w:next w:val="Normal"/>
    <w:link w:val="SubtitleChar"/>
    <w:uiPriority w:val="11"/>
    <w:qFormat/>
    <w:rsid w:val="00D7494A"/>
    <w:pPr>
      <w:numPr>
        <w:ilvl w:val="1"/>
      </w:numPr>
    </w:pPr>
    <w:rPr>
      <w:rFonts w:eastAsiaTheme="majorEastAsia" w:cs="Times New Roman"/>
      <w:color w:val="595959" w:themeColor="text1" w:themeTint="A6"/>
      <w:spacing w:val="15"/>
      <w:sz w:val="28"/>
      <w:szCs w:val="28"/>
    </w:rPr>
  </w:style>
  <w:style w:type="character" w:customStyle="1" w:styleId="SubtitleChar">
    <w:name w:val="Subtitle Char"/>
    <w:basedOn w:val="DefaultParagraphFont"/>
    <w:link w:val="Subtitle"/>
    <w:uiPriority w:val="11"/>
    <w:rsid w:val="00D7494A"/>
    <w:rPr>
      <w:rFonts w:eastAsiaTheme="majorEastAsia" w:cs="Times New Roman"/>
      <w:color w:val="595959" w:themeColor="text1" w:themeTint="A6"/>
      <w:spacing w:val="15"/>
      <w:sz w:val="28"/>
      <w:szCs w:val="28"/>
    </w:rPr>
  </w:style>
  <w:style w:type="paragraph" w:styleId="Quote">
    <w:name w:val="Quote"/>
    <w:basedOn w:val="Normal"/>
    <w:next w:val="Normal"/>
    <w:link w:val="QuoteChar"/>
    <w:uiPriority w:val="29"/>
    <w:qFormat/>
    <w:rsid w:val="00D7494A"/>
    <w:pPr>
      <w:spacing w:before="160"/>
      <w:jc w:val="center"/>
    </w:pPr>
    <w:rPr>
      <w:i/>
      <w:iCs/>
      <w:color w:val="404040" w:themeColor="text1" w:themeTint="BF"/>
    </w:rPr>
  </w:style>
  <w:style w:type="character" w:customStyle="1" w:styleId="QuoteChar">
    <w:name w:val="Quote Char"/>
    <w:basedOn w:val="DefaultParagraphFont"/>
    <w:link w:val="Quote"/>
    <w:uiPriority w:val="29"/>
    <w:rsid w:val="00D7494A"/>
    <w:rPr>
      <w:rFonts w:cs="Times New Roman"/>
      <w:i/>
      <w:iCs/>
      <w:color w:val="404040" w:themeColor="text1" w:themeTint="BF"/>
    </w:rPr>
  </w:style>
  <w:style w:type="paragraph" w:styleId="ListParagraph">
    <w:name w:val="List Paragraph"/>
    <w:basedOn w:val="Normal"/>
    <w:uiPriority w:val="34"/>
    <w:qFormat/>
    <w:rsid w:val="00D7494A"/>
    <w:pPr>
      <w:ind w:left="720"/>
      <w:contextualSpacing/>
    </w:pPr>
  </w:style>
  <w:style w:type="character" w:styleId="IntenseEmphasis">
    <w:name w:val="Intense Emphasis"/>
    <w:basedOn w:val="DefaultParagraphFont"/>
    <w:uiPriority w:val="21"/>
    <w:qFormat/>
    <w:rsid w:val="00D7494A"/>
    <w:rPr>
      <w:rFonts w:cs="Times New Roman"/>
      <w:i/>
      <w:iCs/>
      <w:color w:val="0F4761" w:themeColor="accent1" w:themeShade="BF"/>
    </w:rPr>
  </w:style>
  <w:style w:type="paragraph" w:styleId="IntenseQuote">
    <w:name w:val="Intense Quote"/>
    <w:basedOn w:val="Normal"/>
    <w:next w:val="Normal"/>
    <w:link w:val="IntenseQuoteChar"/>
    <w:uiPriority w:val="30"/>
    <w:qFormat/>
    <w:rsid w:val="00D749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494A"/>
    <w:rPr>
      <w:rFonts w:cs="Times New Roman"/>
      <w:i/>
      <w:iCs/>
      <w:color w:val="0F4761" w:themeColor="accent1" w:themeShade="BF"/>
    </w:rPr>
  </w:style>
  <w:style w:type="character" w:styleId="IntenseReference">
    <w:name w:val="Intense Reference"/>
    <w:basedOn w:val="DefaultParagraphFont"/>
    <w:uiPriority w:val="32"/>
    <w:qFormat/>
    <w:rsid w:val="00D7494A"/>
    <w:rPr>
      <w:rFonts w:cs="Times New Roman"/>
      <w:b/>
      <w:bCs/>
      <w:smallCaps/>
      <w:color w:val="0F4761" w:themeColor="accent1" w:themeShade="BF"/>
      <w:spacing w:val="5"/>
    </w:rPr>
  </w:style>
  <w:style w:type="paragraph" w:styleId="NoSpacing">
    <w:name w:val="No Spacing"/>
    <w:uiPriority w:val="1"/>
    <w:qFormat/>
    <w:rsid w:val="00D7494A"/>
    <w:pPr>
      <w:spacing w:after="0" w:line="240" w:lineRule="auto"/>
    </w:pPr>
    <w:rPr>
      <w:rFonts w:cs="Times New Roman"/>
      <w:kern w:val="0"/>
      <w:sz w:val="22"/>
      <w:szCs w:val="22"/>
    </w:rPr>
  </w:style>
  <w:style w:type="table" w:styleId="TableGridLight">
    <w:name w:val="Grid Table Light"/>
    <w:basedOn w:val="TableNormal"/>
    <w:uiPriority w:val="40"/>
    <w:rsid w:val="00D7494A"/>
    <w:pPr>
      <w:spacing w:after="0" w:line="240" w:lineRule="auto"/>
    </w:pPr>
    <w:rPr>
      <w:rFonts w:ascii="Times New Roman" w:hAnsi="Times New Roman" w:cs="Times New Roman"/>
      <w:kern w:val="0"/>
      <w:sz w:val="20"/>
      <w:szCs w:val="20"/>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D7494A"/>
    <w:rPr>
      <w:rFonts w:cs="Times New Roman"/>
      <w:i/>
      <w:iCs/>
    </w:rPr>
  </w:style>
  <w:style w:type="paragraph" w:styleId="Header">
    <w:name w:val="header"/>
    <w:basedOn w:val="Normal"/>
    <w:link w:val="HeaderChar"/>
    <w:uiPriority w:val="99"/>
    <w:unhideWhenUsed/>
    <w:rsid w:val="3AFBC86E"/>
    <w:pPr>
      <w:tabs>
        <w:tab w:val="center" w:pos="4680"/>
        <w:tab w:val="right" w:pos="9360"/>
      </w:tabs>
    </w:pPr>
  </w:style>
  <w:style w:type="character" w:customStyle="1" w:styleId="HeaderChar">
    <w:name w:val="Header Char"/>
    <w:basedOn w:val="DefaultParagraphFont"/>
    <w:link w:val="Header"/>
    <w:uiPriority w:val="99"/>
    <w:semiHidden/>
    <w:rPr>
      <w:rFonts w:ascii="Arial" w:hAnsi="Arial" w:cs="Arial"/>
      <w:kern w:val="0"/>
    </w:rPr>
  </w:style>
  <w:style w:type="paragraph" w:styleId="Footer">
    <w:name w:val="footer"/>
    <w:basedOn w:val="Normal"/>
    <w:link w:val="FooterChar"/>
    <w:uiPriority w:val="99"/>
    <w:unhideWhenUsed/>
    <w:rsid w:val="3AFBC86E"/>
    <w:pPr>
      <w:tabs>
        <w:tab w:val="center" w:pos="4680"/>
        <w:tab w:val="right" w:pos="9360"/>
      </w:tabs>
    </w:pPr>
  </w:style>
  <w:style w:type="character" w:customStyle="1" w:styleId="FooterChar">
    <w:name w:val="Footer Char"/>
    <w:basedOn w:val="DefaultParagraphFont"/>
    <w:link w:val="Footer"/>
    <w:uiPriority w:val="99"/>
    <w:semiHidden/>
    <w:rPr>
      <w:rFonts w:ascii="Arial" w:hAnsi="Arial" w:cs="Arial"/>
      <w:kern w:val="0"/>
    </w:rPr>
  </w:style>
  <w:style w:type="table" w:styleId="TableGrid">
    <w:name w:val="Table Grid"/>
    <w:basedOn w:val="TableNormal"/>
    <w:uiPriority w:val="59"/>
    <w:pPr>
      <w:spacing w:after="0" w:line="240" w:lineRule="auto"/>
    </w:pPr>
    <w:rPr>
      <w:rFonts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C1BC9"/>
    <w:rPr>
      <w:rFonts w:cs="Times New Roman"/>
      <w:color w:val="467886" w:themeColor="hyperlink"/>
      <w:u w:val="single"/>
    </w:rPr>
  </w:style>
  <w:style w:type="paragraph" w:styleId="PlainText">
    <w:name w:val="Plain Text"/>
    <w:basedOn w:val="Normal"/>
    <w:link w:val="PlainTextChar"/>
    <w:uiPriority w:val="99"/>
    <w:unhideWhenUsed/>
    <w:rsid w:val="003D2900"/>
    <w:rPr>
      <w:rFonts w:ascii="Calibri" w:hAnsi="Calibri" w:cs="Times New Roman"/>
      <w:sz w:val="22"/>
      <w:szCs w:val="21"/>
    </w:rPr>
  </w:style>
  <w:style w:type="character" w:customStyle="1" w:styleId="PlainTextChar">
    <w:name w:val="Plain Text Char"/>
    <w:basedOn w:val="DefaultParagraphFont"/>
    <w:link w:val="PlainText"/>
    <w:uiPriority w:val="99"/>
    <w:rsid w:val="003D2900"/>
    <w:rPr>
      <w:rFonts w:ascii="Calibri" w:hAnsi="Calibri" w:cs="Times New Roman"/>
      <w:kern w:val="0"/>
      <w:sz w:val="21"/>
      <w:szCs w:val="21"/>
    </w:rPr>
  </w:style>
  <w:style w:type="paragraph" w:styleId="Revision">
    <w:name w:val="Revision"/>
    <w:hidden/>
    <w:uiPriority w:val="99"/>
    <w:semiHidden/>
    <w:rsid w:val="003954C7"/>
    <w:pPr>
      <w:spacing w:after="0" w:line="240" w:lineRule="auto"/>
    </w:pPr>
    <w:rPr>
      <w:rFonts w:ascii="Arial" w:hAnsi="Arial" w:cs="Arial"/>
      <w:kern w:val="0"/>
    </w:rPr>
  </w:style>
  <w:style w:type="character" w:styleId="UnresolvedMention">
    <w:name w:val="Unresolved Mention"/>
    <w:basedOn w:val="DefaultParagraphFont"/>
    <w:uiPriority w:val="99"/>
    <w:semiHidden/>
    <w:unhideWhenUsed/>
    <w:rsid w:val="00076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560</Words>
  <Characters>3130</Characters>
  <Application>Microsoft Office Word</Application>
  <DocSecurity>0</DocSecurity>
  <Lines>260</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Peacock</dc:creator>
  <cp:keywords/>
  <dc:description/>
  <cp:lastModifiedBy>Kathleen Peacock</cp:lastModifiedBy>
  <cp:revision>13</cp:revision>
  <cp:lastPrinted>2026-04-07T14:22:00Z</cp:lastPrinted>
  <dcterms:created xsi:type="dcterms:W3CDTF">2026-05-06T12:04:00Z</dcterms:created>
  <dcterms:modified xsi:type="dcterms:W3CDTF">2026-05-12T10:21:00Z</dcterms:modified>
</cp:coreProperties>
</file>